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F1" w:rsidRDefault="00172DF1" w:rsidP="00444CED">
      <w:pPr>
        <w:pStyle w:val="a5"/>
        <w:ind w:left="284"/>
        <w:jc w:val="right"/>
        <w:rPr>
          <w:rFonts w:ascii="Times New Roman" w:hAnsi="Times New Roman"/>
        </w:rPr>
      </w:pPr>
    </w:p>
    <w:p w:rsidR="00E94706" w:rsidRPr="00E94706" w:rsidRDefault="00E94706" w:rsidP="00E94706">
      <w:pPr>
        <w:ind w:left="284"/>
        <w:contextualSpacing/>
        <w:jc w:val="right"/>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2</w:t>
      </w:r>
    </w:p>
    <w:p w:rsidR="00E94706" w:rsidRPr="00E94706" w:rsidRDefault="00E94706" w:rsidP="00E94706">
      <w:pPr>
        <w:ind w:left="284"/>
        <w:contextualSpacing/>
        <w:jc w:val="right"/>
        <w:rPr>
          <w:rFonts w:ascii="Times New Roman" w:eastAsia="Calibri" w:hAnsi="Times New Roman" w:cs="Times New Roman"/>
          <w:sz w:val="24"/>
          <w:szCs w:val="24"/>
        </w:rPr>
      </w:pPr>
      <w:r w:rsidRPr="00E94706">
        <w:rPr>
          <w:rFonts w:ascii="Times New Roman" w:eastAsia="Calibri" w:hAnsi="Times New Roman" w:cs="Times New Roman"/>
          <w:sz w:val="24"/>
          <w:szCs w:val="24"/>
        </w:rPr>
        <w:t>к распоряжению департамента образования</w:t>
      </w:r>
    </w:p>
    <w:p w:rsidR="00E94706" w:rsidRPr="00E94706" w:rsidRDefault="00E94706" w:rsidP="00E94706">
      <w:pPr>
        <w:ind w:left="284"/>
        <w:contextualSpacing/>
        <w:jc w:val="right"/>
        <w:rPr>
          <w:rFonts w:ascii="Times New Roman" w:eastAsia="Calibri" w:hAnsi="Times New Roman" w:cs="Times New Roman"/>
          <w:sz w:val="24"/>
          <w:szCs w:val="24"/>
        </w:rPr>
      </w:pPr>
      <w:r w:rsidRPr="00E94706">
        <w:rPr>
          <w:rFonts w:ascii="Times New Roman" w:eastAsia="Calibri" w:hAnsi="Times New Roman" w:cs="Times New Roman"/>
          <w:sz w:val="24"/>
          <w:szCs w:val="24"/>
        </w:rPr>
        <w:t>администрации Города Томска</w:t>
      </w:r>
    </w:p>
    <w:p w:rsidR="00E94706" w:rsidRPr="00E94706" w:rsidRDefault="00E94706" w:rsidP="00E94706">
      <w:pPr>
        <w:ind w:left="284"/>
        <w:contextualSpacing/>
        <w:jc w:val="center"/>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                                                                                                                    от          №         </w:t>
      </w:r>
    </w:p>
    <w:p w:rsidR="00E94706" w:rsidRPr="00E94706" w:rsidRDefault="00E94706" w:rsidP="00E94706">
      <w:pPr>
        <w:ind w:left="284"/>
        <w:contextualSpacing/>
        <w:jc w:val="center"/>
        <w:rPr>
          <w:rFonts w:ascii="Times New Roman" w:eastAsia="Calibri" w:hAnsi="Times New Roman" w:cs="Times New Roman"/>
          <w:b/>
          <w:sz w:val="24"/>
          <w:szCs w:val="24"/>
        </w:rPr>
      </w:pPr>
    </w:p>
    <w:p w:rsidR="00E94706" w:rsidRPr="00E94706" w:rsidRDefault="00E94706" w:rsidP="00E94706">
      <w:pPr>
        <w:autoSpaceDE w:val="0"/>
        <w:autoSpaceDN w:val="0"/>
        <w:adjustRightInd w:val="0"/>
        <w:spacing w:after="0" w:line="240" w:lineRule="auto"/>
        <w:ind w:left="-284" w:right="141" w:firstLine="992"/>
        <w:jc w:val="center"/>
        <w:rPr>
          <w:rFonts w:ascii="Times New Roman" w:eastAsia="Times New Roman" w:hAnsi="Times New Roman" w:cs="Times New Roman"/>
          <w:b/>
          <w:sz w:val="24"/>
          <w:szCs w:val="24"/>
        </w:rPr>
      </w:pPr>
      <w:r w:rsidRPr="00E94706">
        <w:rPr>
          <w:rFonts w:ascii="Times New Roman" w:eastAsia="Times New Roman" w:hAnsi="Times New Roman" w:cs="Times New Roman"/>
          <w:b/>
          <w:sz w:val="24"/>
          <w:szCs w:val="24"/>
        </w:rPr>
        <w:t>Экспертная карта мониторинга размещения информации на официальных сайтах муниципальных образовательных учреждений</w:t>
      </w:r>
    </w:p>
    <w:p w:rsidR="00E94706" w:rsidRPr="00E94706" w:rsidRDefault="00E94706" w:rsidP="00E94706">
      <w:pPr>
        <w:tabs>
          <w:tab w:val="left" w:pos="0"/>
          <w:tab w:val="left" w:pos="900"/>
        </w:tabs>
        <w:spacing w:after="0" w:line="240" w:lineRule="auto"/>
        <w:ind w:firstLine="567"/>
        <w:contextualSpacing/>
        <w:jc w:val="both"/>
        <w:rPr>
          <w:rFonts w:ascii="Times New Roman" w:eastAsia="Times New Roman" w:hAnsi="Times New Roman" w:cs="Times New Roman"/>
          <w:sz w:val="24"/>
          <w:szCs w:val="24"/>
        </w:rPr>
      </w:pPr>
      <w:r w:rsidRPr="00E94706">
        <w:rPr>
          <w:rFonts w:ascii="Times New Roman" w:eastAsia="Times New Roman" w:hAnsi="Times New Roman" w:cs="Times New Roman"/>
          <w:sz w:val="24"/>
          <w:szCs w:val="24"/>
        </w:rPr>
        <w:t>Экспертная карта разработана в соответствии с приказом Рособрнадзора от 14.08.2020 № 831, зарегистрированном в Министерстве юстиции РФ от 12.11.2020г.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E94706" w:rsidRPr="00E94706" w:rsidRDefault="00E94706" w:rsidP="00E94706">
      <w:pPr>
        <w:spacing w:line="254" w:lineRule="auto"/>
        <w:ind w:left="-284"/>
        <w:contextualSpacing/>
        <w:jc w:val="center"/>
        <w:rPr>
          <w:rFonts w:ascii="Times New Roman" w:eastAsia="Calibri" w:hAnsi="Times New Roman" w:cs="Times New Roman"/>
          <w:b/>
          <w:bCs/>
          <w:sz w:val="24"/>
          <w:szCs w:val="24"/>
        </w:rPr>
      </w:pPr>
    </w:p>
    <w:p w:rsidR="00E94706" w:rsidRPr="00E94706" w:rsidRDefault="00AB48E5" w:rsidP="00E94706">
      <w:pPr>
        <w:spacing w:line="254" w:lineRule="auto"/>
        <w:ind w:left="-284" w:right="283"/>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организации МАОУ гимназия № 24  им.М.В. Октябрьской г.Томска</w:t>
      </w:r>
    </w:p>
    <w:p w:rsidR="00E94706" w:rsidRPr="00E94706" w:rsidRDefault="00E94706" w:rsidP="00E94706">
      <w:pPr>
        <w:spacing w:line="254" w:lineRule="auto"/>
        <w:ind w:left="-284" w:right="283"/>
        <w:contextualSpacing/>
        <w:rPr>
          <w:rFonts w:ascii="Times New Roman" w:eastAsia="Calibri" w:hAnsi="Times New Roman" w:cs="Times New Roman"/>
          <w:bCs/>
          <w:sz w:val="24"/>
          <w:szCs w:val="24"/>
        </w:rPr>
      </w:pPr>
      <w:r w:rsidRPr="00E94706">
        <w:rPr>
          <w:rFonts w:ascii="Times New Roman" w:eastAsia="Calibri" w:hAnsi="Times New Roman" w:cs="Times New Roman"/>
          <w:bCs/>
          <w:sz w:val="24"/>
          <w:szCs w:val="24"/>
        </w:rPr>
        <w:t xml:space="preserve">Адрес сайта: </w:t>
      </w:r>
      <w:r w:rsidR="00AB48E5">
        <w:rPr>
          <w:rFonts w:ascii="Times New Roman" w:eastAsia="Calibri" w:hAnsi="Times New Roman" w:cs="Times New Roman"/>
          <w:bCs/>
          <w:sz w:val="24"/>
          <w:szCs w:val="24"/>
        </w:rPr>
        <w:t>г. Томск, ул. Белозерская, 12/1</w:t>
      </w:r>
    </w:p>
    <w:p w:rsidR="00E94706" w:rsidRPr="00E94706" w:rsidRDefault="00E94706" w:rsidP="00E94706">
      <w:pPr>
        <w:spacing w:line="254" w:lineRule="auto"/>
        <w:ind w:left="720"/>
        <w:contextualSpacing/>
        <w:rPr>
          <w:rFonts w:ascii="Times New Roman" w:eastAsia="Calibri" w:hAnsi="Times New Roman" w:cs="Times New Roman"/>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17"/>
        <w:gridCol w:w="5390"/>
      </w:tblGrid>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spacing w:after="0" w:line="240" w:lineRule="auto"/>
              <w:jc w:val="center"/>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1.Наличие специального раздела</w:t>
            </w:r>
          </w:p>
          <w:p w:rsidR="00E94706" w:rsidRPr="00E94706" w:rsidRDefault="00E94706" w:rsidP="00E94706">
            <w:pPr>
              <w:spacing w:after="0" w:line="240" w:lineRule="auto"/>
              <w:jc w:val="center"/>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"Сведения об образовательной организации"</w:t>
            </w:r>
          </w:p>
          <w:p w:rsidR="00E94706" w:rsidRPr="00E94706" w:rsidRDefault="00E94706" w:rsidP="00E94706">
            <w:pPr>
              <w:spacing w:after="0" w:line="240" w:lineRule="auto"/>
              <w:jc w:val="both"/>
              <w:rPr>
                <w:rFonts w:ascii="Times New Roman" w:eastAsia="Calibri" w:hAnsi="Times New Roman" w:cs="Times New Roman"/>
                <w:b/>
                <w:sz w:val="24"/>
                <w:szCs w:val="24"/>
              </w:rPr>
            </w:pP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E94706" w:rsidRPr="00E94706" w:rsidRDefault="00E94706" w:rsidP="00E94706">
            <w:pPr>
              <w:spacing w:after="0" w:line="240" w:lineRule="auto"/>
              <w:jc w:val="both"/>
              <w:rPr>
                <w:rFonts w:ascii="Times New Roman" w:eastAsia="Calibri" w:hAnsi="Times New Roman" w:cs="Times New Roman"/>
                <w:sz w:val="24"/>
                <w:szCs w:val="24"/>
              </w:rPr>
            </w:pPr>
          </w:p>
          <w:p w:rsidR="00E94706" w:rsidRPr="00E94706" w:rsidRDefault="00E94706" w:rsidP="00E94706">
            <w:pPr>
              <w:spacing w:after="0" w:line="240" w:lineRule="auto"/>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w:t>
            </w:r>
            <w:r>
              <w:rPr>
                <w:rFonts w:ascii="Times New Roman" w:eastAsia="Calibri" w:hAnsi="Times New Roman" w:cs="Times New Roman"/>
                <w:sz w:val="24"/>
                <w:szCs w:val="24"/>
              </w:rPr>
              <w:t>й странице специального раздела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spacing w:after="0" w:line="240" w:lineRule="auto"/>
              <w:jc w:val="center"/>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http://gim24.tomsk.ru/page/svedeniya-ob-obrazovatelnoy-organizacii</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E94706" w:rsidRPr="00E94706" w:rsidRDefault="00E94706" w:rsidP="00E94706">
            <w:pPr>
              <w:autoSpaceDE w:val="0"/>
              <w:autoSpaceDN w:val="0"/>
              <w:adjustRightInd w:val="0"/>
              <w:spacing w:after="0" w:line="240" w:lineRule="auto"/>
              <w:ind w:left="34"/>
              <w:jc w:val="both"/>
              <w:rPr>
                <w:rFonts w:ascii="Times New Roman" w:eastAsia="Calibri" w:hAnsi="Times New Roman" w:cs="Times New Roman"/>
                <w:b/>
                <w:sz w:val="24"/>
                <w:szCs w:val="24"/>
              </w:rPr>
            </w:pPr>
            <w:r w:rsidRPr="00E94706">
              <w:rPr>
                <w:rFonts w:ascii="Times New Roman" w:eastAsia="Calibri" w:hAnsi="Times New Roman" w:cs="Times New Roman"/>
                <w:b/>
                <w:sz w:val="24"/>
                <w:szCs w:val="24"/>
              </w:rPr>
              <w:t>ПОДРАЗДЕЛЫ специального раздела "Сведения об образовательной организации"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autoSpaceDE w:val="0"/>
              <w:autoSpaceDN w:val="0"/>
              <w:adjustRightInd w:val="0"/>
              <w:spacing w:after="0" w:line="240" w:lineRule="auto"/>
              <w:ind w:left="34"/>
              <w:jc w:val="both"/>
              <w:rPr>
                <w:rFonts w:ascii="Times New Roman" w:eastAsia="Calibri" w:hAnsi="Times New Roman" w:cs="Times New Roman"/>
                <w:b/>
                <w:sz w:val="24"/>
                <w:szCs w:val="24"/>
              </w:rPr>
            </w:pP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"Основные сведения"</w:t>
            </w:r>
          </w:p>
          <w:p w:rsidR="00E94706" w:rsidRPr="00E94706" w:rsidRDefault="00E94706" w:rsidP="00E94706">
            <w:pPr>
              <w:autoSpaceDE w:val="0"/>
              <w:autoSpaceDN w:val="0"/>
              <w:adjustRightInd w:val="0"/>
              <w:spacing w:after="0" w:line="240" w:lineRule="auto"/>
              <w:ind w:left="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должна содержать информацию о полном и сокращенном (при наличии) наименовании образовательной организации; о дате создания образовательной организации;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 о месте нахождения образовательной организации, ее представительств и филиалов (при наличии);</w:t>
            </w:r>
          </w:p>
          <w:p w:rsidR="00E94706" w:rsidRPr="00E94706" w:rsidRDefault="00E94706" w:rsidP="00E94706">
            <w:pPr>
              <w:autoSpaceDE w:val="0"/>
              <w:autoSpaceDN w:val="0"/>
              <w:adjustRightInd w:val="0"/>
              <w:spacing w:after="0" w:line="240" w:lineRule="auto"/>
              <w:ind w:left="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режиме и графике работы образовательной организации, ее представительств и </w:t>
            </w:r>
            <w:r w:rsidRPr="00E94706">
              <w:rPr>
                <w:rFonts w:ascii="Times New Roman" w:eastAsia="Calibri" w:hAnsi="Times New Roman" w:cs="Times New Roman"/>
                <w:sz w:val="24"/>
                <w:szCs w:val="24"/>
              </w:rPr>
              <w:lastRenderedPageBreak/>
              <w:t>филиалов (при наличии); о контактных телефонах образовательной организации, ее представительств и филиалов (при наличии); об адресах электронной почты образовательной организации, ее представительств и филиалов (при наличии);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E94706" w:rsidRPr="00E94706" w:rsidRDefault="00E94706" w:rsidP="00E94706">
            <w:pPr>
              <w:autoSpaceDE w:val="0"/>
              <w:autoSpaceDN w:val="0"/>
              <w:adjustRightInd w:val="0"/>
              <w:spacing w:after="0" w:line="240" w:lineRule="auto"/>
              <w:ind w:left="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AB48E5">
            <w:pPr>
              <w:spacing w:after="0" w:line="240" w:lineRule="auto"/>
              <w:ind w:left="360"/>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lastRenderedPageBreak/>
              <w:t>http://gim24.tomsk.ru/page/osnovnyesvedeniya</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"Структура и органы управления образовательной организацией"</w:t>
            </w:r>
          </w:p>
          <w:p w:rsid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должна содержать информацию о структуре и об органах управления образовательной организации с указанием наименований структурных подразделений (органов управления); о фамилиях, именах, отчествах (при наличии) и должностях руководителей структурных подразделений;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 об адресах электронной почты структурных подразделений (органов управления) образовательной организации (при наличии электронной почты); 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электронный документ) (при наличии структурных подразделений (органов управления).</w:t>
            </w:r>
          </w:p>
          <w:p w:rsidR="00AB48E5" w:rsidRDefault="00AB48E5" w:rsidP="00E94706">
            <w:pPr>
              <w:autoSpaceDE w:val="0"/>
              <w:autoSpaceDN w:val="0"/>
              <w:adjustRightInd w:val="0"/>
              <w:spacing w:after="0" w:line="240" w:lineRule="auto"/>
              <w:jc w:val="both"/>
              <w:rPr>
                <w:rFonts w:ascii="Times New Roman" w:eastAsia="Calibri" w:hAnsi="Times New Roman" w:cs="Times New Roman"/>
                <w:sz w:val="24"/>
                <w:szCs w:val="24"/>
              </w:rPr>
            </w:pPr>
          </w:p>
          <w:p w:rsidR="00AB48E5" w:rsidRPr="00E94706" w:rsidRDefault="00AB48E5" w:rsidP="00E94706">
            <w:pPr>
              <w:autoSpaceDE w:val="0"/>
              <w:autoSpaceDN w:val="0"/>
              <w:adjustRightInd w:val="0"/>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spacing w:after="0" w:line="240" w:lineRule="auto"/>
              <w:ind w:left="360"/>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http://gim24.tomsk.ru/page/struktura-i-organy-upravleniya-obrazovatelnoy-organizaciey</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lastRenderedPageBreak/>
              <w:t>Подраздел "Документы"</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 На главной странице подраздела должны быть размещены следующие документы:</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в виде копий и электронных документов (в части документов, самостоятельно разрабатываемых и утверждаемых образовательной организацией):</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устав образовательной организации; </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свидетельство о государственной аккредитации (с приложениями) (при наличии); </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правила внутреннего распорядка обучающихся; правила внутреннего трудового распорядка; коллективный договор (при наличии); </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отчет о результатах самообследования;</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 </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правила приема обучающихся; </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режим занятий обучающихся; </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формы, периодичность и порядок текущего контроля успеваемости и промежуточной аттестации обучающихся; </w:t>
            </w:r>
          </w:p>
          <w:p w:rsidR="00E94706" w:rsidRPr="00E94706" w:rsidRDefault="00E94706" w:rsidP="00E94706">
            <w:pPr>
              <w:autoSpaceDE w:val="0"/>
              <w:autoSpaceDN w:val="0"/>
              <w:adjustRightInd w:val="0"/>
              <w:spacing w:after="0" w:line="240" w:lineRule="auto"/>
              <w:ind w:firstLine="34"/>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порядок и основания перевода, отчисления и восстановления обучающихся;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spacing w:after="0" w:line="240" w:lineRule="auto"/>
              <w:ind w:left="360"/>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http://gim24.tomsk.ru/page/dokumenty</w:t>
            </w:r>
          </w:p>
        </w:tc>
      </w:tr>
      <w:tr w:rsidR="00E94706" w:rsidRPr="00E94706" w:rsidTr="00E94706">
        <w:trPr>
          <w:trHeight w:val="3394"/>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"Образование"</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Подраздел должен содержать информацию о:</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 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 форм обучения; нормативного срока обучения; срока действия государственной аккредитации образовательной программы (при наличии государственной аккредитации), общественной, </w:t>
            </w:r>
            <w:r w:rsidRPr="00E94706">
              <w:rPr>
                <w:rFonts w:ascii="Times New Roman" w:eastAsia="Calibri" w:hAnsi="Times New Roman" w:cs="Times New Roman"/>
                <w:sz w:val="24"/>
                <w:szCs w:val="24"/>
              </w:rPr>
              <w:lastRenderedPageBreak/>
              <w:t>профессионально общественной аккредитации образовательной программы (при наличии общественной, профессионально-общественной аккредитации); языка(х), на котором(ых) осуществляется образование (обучение); учебных предметов, курсов, дисциплин (модулей), предусмотренных соответствующей образовательной программой; практики, предусмотренной соответствующей образовательной программой; об использовании при реализации образовательной программы электронного обучения и дистанционных образовательных технологий;</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З настоящих Требований, в том числе:</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учебном плане с приложением его в виде электронного документа;</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0" wp14:anchorId="1BD15D4F" wp14:editId="49F56E4C">
                  <wp:simplePos x="0" y="0"/>
                  <wp:positionH relativeFrom="page">
                    <wp:posOffset>7443216</wp:posOffset>
                  </wp:positionH>
                  <wp:positionV relativeFrom="page">
                    <wp:posOffset>8448382</wp:posOffset>
                  </wp:positionV>
                  <wp:extent cx="6096" cy="6097"/>
                  <wp:effectExtent l="0" t="0" r="0" b="0"/>
                  <wp:wrapSquare wrapText="bothSides"/>
                  <wp:docPr id="1" name="Picture 9415"/>
                  <wp:cNvGraphicFramePr/>
                  <a:graphic xmlns:a="http://schemas.openxmlformats.org/drawingml/2006/main">
                    <a:graphicData uri="http://schemas.openxmlformats.org/drawingml/2006/picture">
                      <pic:pic xmlns:pic="http://schemas.openxmlformats.org/drawingml/2006/picture">
                        <pic:nvPicPr>
                          <pic:cNvPr id="9415" name="Picture 9415"/>
                          <pic:cNvPicPr/>
                        </pic:nvPicPr>
                        <pic:blipFill>
                          <a:blip r:embed="rId8"/>
                          <a:stretch>
                            <a:fillRect/>
                          </a:stretch>
                        </pic:blipFill>
                        <pic:spPr>
                          <a:xfrm>
                            <a:off x="0" y="0"/>
                            <a:ext cx="6096" cy="6097"/>
                          </a:xfrm>
                          <a:prstGeom prst="rect">
                            <a:avLst/>
                          </a:prstGeom>
                        </pic:spPr>
                      </pic:pic>
                    </a:graphicData>
                  </a:graphic>
                </wp:anchor>
              </w:drawing>
            </w:r>
            <w:r w:rsidRPr="00E94706">
              <w:rPr>
                <w:rFonts w:ascii="Times New Roman" w:eastAsia="Calibri" w:hAnsi="Times New Roman" w:cs="Times New Roman"/>
                <w:sz w:val="24"/>
                <w:szCs w:val="24"/>
              </w:rPr>
              <w:t xml:space="preserve">в) о численности обучающихся, в том числе: </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об общей численности обучающихся; </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 </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 </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численности обучающихся за счет бюджетных ассигнований местных бюджетов (в том числе с выделением </w:t>
            </w:r>
            <w:r w:rsidRPr="00E94706">
              <w:rPr>
                <w:rFonts w:ascii="Times New Roman" w:eastAsia="Calibri" w:hAnsi="Times New Roman" w:cs="Times New Roman"/>
                <w:sz w:val="24"/>
                <w:szCs w:val="24"/>
              </w:rPr>
              <w:lastRenderedPageBreak/>
              <w:t xml:space="preserve">численности обучающихся, являющихся иностранными гражданами); </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договор об оказании платных образовательных услуг) (в том числе с выделением численности обучающихся, являющихся иностранными гражданами).</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 о лицензии на осуществление образовательной деятельности (выписке из реестра лицензий на осуществление образовательной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spacing w:after="0" w:line="240" w:lineRule="auto"/>
              <w:ind w:left="360"/>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lastRenderedPageBreak/>
              <w:t>http://gim24.tomsk.ru/page/obrazovanie</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lastRenderedPageBreak/>
              <w:t xml:space="preserve">Подраздел "Образовательные стандарты"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«Образовательные стандарты» должна содержать информацию:</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 </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spacing w:after="0" w:line="240" w:lineRule="auto"/>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http://gim24.tomsk.ru/page/obrazovatelnye-standarty</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"Руководство. Педагогический (научно-педагогический) состав"</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должна содержать следующую информацию:</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а) о руководителе образовательной организации, в том числе: фамилия, имя, отчество (при наличии); наименование должности; контактные телефоны; адрес электронной почты;</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б) о заместителях руководителя образовательной организации (при наличии), в том числе:</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фамилия, имя, отчество (при наличии); наименование должности; контактные телефоны; адрес электронной почты;</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в) о руководителях филиалов, представительств образовательной организации (при наличии), в том числе:</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lastRenderedPageBreak/>
              <w:t>фамилия, имя, отчество (при наличии); наименование должности; контактные телефоны;</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адрес электронной почты;</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1.6. пункта  настоящих Требований, в том числе: фамилия, имя, отчество (при наличии); занимаемая должность (должности); уровень образования; квалификация; наименование направления подготовки и (или) специальности; ученая степень (при наличии); ученое звание (при наличии); повышение квалификации и (или) профессиональная переподготовка</w:t>
            </w:r>
          </w:p>
          <w:p w:rsidR="00E94706" w:rsidRPr="00E94706" w:rsidRDefault="00E94706" w:rsidP="00E947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(при наличии); общий стаж работы; стаж работы по специальности; преподаваемые учебные предметы, курсы, дисциплины (модули).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spacing w:after="0" w:line="240" w:lineRule="auto"/>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lastRenderedPageBreak/>
              <w:t>http://gim24.tomsk.ru/page/rukovodstvo-pedagogicheskiy-sostav</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"Материально-техническое обеспечение и оснащенность образовательного процесса"</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оборудованных учебных кабинетах;</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объектах для проведения практических занятий;</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 библиотеке(ах);</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объектах спорта;</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 средствах обучения и воспитания;</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условиях питания обучающихся;</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условиях охраны здоровья обучающихся;</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 в том числе:</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 собственных электронных образовательных и информационных ресурсах (при наличии);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spacing w:after="0" w:line="240" w:lineRule="auto"/>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http://gim24.tomsk.ru/page/materialno-tehnicheskoe-obespechenie-i-osnaschennost-obrazovatelnogo-processa</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"Стипендии и иные виды материальной поддержки"</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должна содержать информацию о наличии и условиях предоставления обучающимся стипендий;</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 мерах социальной поддержки;</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lastRenderedPageBreak/>
              <w:t xml:space="preserve">о наличии общежития, интерната;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количестве жилых помещений в общежитии, интернате для иногородних обучающихся;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формировании платы за проживание в общежитии;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spacing w:after="0" w:line="240" w:lineRule="auto"/>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lastRenderedPageBreak/>
              <w:t>http://gim24.tomsk.ru/page/stipendii-i-inye-vidy-materialnoy-podderzhki</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autoSpaceDE w:val="0"/>
              <w:autoSpaceDN w:val="0"/>
              <w:adjustRightInd w:val="0"/>
              <w:spacing w:after="0" w:line="240" w:lineRule="auto"/>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"Платные образовательные услуги"</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Подраздел должен содержать информацию о порядке оказания платных образовательных услуг в виде электронных документов:</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а) о порядке оказания платных образовательных услуг, в том числе образец договора об оказании платных образовательных услуг;</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б) об утверждении стоимости обучения по каждой образовательной программе;</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color w:val="FF0000"/>
                <w:sz w:val="24"/>
                <w:szCs w:val="24"/>
              </w:rPr>
            </w:pPr>
            <w:r w:rsidRPr="00E94706">
              <w:rPr>
                <w:rFonts w:ascii="Times New Roman" w:eastAsia="Calibri" w:hAnsi="Times New Roman" w:cs="Times New Roman"/>
                <w:sz w:val="24"/>
                <w:szCs w:val="24"/>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autoSpaceDE w:val="0"/>
              <w:autoSpaceDN w:val="0"/>
              <w:adjustRightInd w:val="0"/>
              <w:spacing w:after="0" w:line="240" w:lineRule="auto"/>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http://gim24.tomsk.ru/page/platnye-obrazovatelnye-uslugi</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tabs>
                <w:tab w:val="left" w:pos="460"/>
              </w:tabs>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"Финансово-хозяйственная деятельность"</w:t>
            </w:r>
          </w:p>
          <w:p w:rsidR="00E94706" w:rsidRPr="00E94706" w:rsidRDefault="00E94706" w:rsidP="00E94706">
            <w:pPr>
              <w:spacing w:after="0" w:line="240" w:lineRule="auto"/>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должна содержать информацию информацию об объеме образовательной деятельности, финансовое обеспечение которой осуществляется:</w:t>
            </w:r>
          </w:p>
          <w:p w:rsidR="00E94706" w:rsidRPr="00E94706" w:rsidRDefault="00E94706" w:rsidP="00E94706">
            <w:pPr>
              <w:spacing w:after="0" w:line="240" w:lineRule="auto"/>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за счет бюджетных ассигнований федерального бюджета; за счет бюджетов субъектов Российской Федерации; </w:t>
            </w:r>
          </w:p>
          <w:p w:rsidR="00E94706" w:rsidRPr="00E94706" w:rsidRDefault="00E94706" w:rsidP="00E94706">
            <w:pPr>
              <w:spacing w:after="0" w:line="240" w:lineRule="auto"/>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за счет местных бюджетов; </w:t>
            </w:r>
          </w:p>
          <w:p w:rsidR="00E94706" w:rsidRPr="00E94706" w:rsidRDefault="00E94706" w:rsidP="00E94706">
            <w:pPr>
              <w:spacing w:after="0" w:line="240" w:lineRule="auto"/>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lastRenderedPageBreak/>
              <w:t>по договорам об оказании платных образовательных услуг;</w:t>
            </w:r>
          </w:p>
          <w:p w:rsidR="00E94706" w:rsidRPr="00E94706" w:rsidRDefault="00E94706" w:rsidP="00E94706">
            <w:pPr>
              <w:spacing w:after="0" w:line="240" w:lineRule="auto"/>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б) информацию о поступлении финансовых и материальных средств по итогам финансового года;</w:t>
            </w:r>
          </w:p>
          <w:p w:rsidR="00E94706" w:rsidRPr="00E94706" w:rsidRDefault="00E94706" w:rsidP="00E94706">
            <w:pPr>
              <w:spacing w:after="0" w:line="240" w:lineRule="auto"/>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в) информацию о расходовании финансовых и материальных средств по итогам финансового года;</w:t>
            </w:r>
          </w:p>
          <w:p w:rsidR="00E94706" w:rsidRPr="00E94706" w:rsidRDefault="00E94706" w:rsidP="00E94706">
            <w:pPr>
              <w:spacing w:after="0" w:line="240" w:lineRule="auto"/>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tabs>
                <w:tab w:val="left" w:pos="460"/>
              </w:tabs>
              <w:spacing w:after="0" w:line="240" w:lineRule="auto"/>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lastRenderedPageBreak/>
              <w:t>http://gim24.tomsk.ru/page/finansovo-hozyaystvennaya-deyatelnost</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tabs>
                <w:tab w:val="left" w:pos="34"/>
                <w:tab w:val="left" w:pos="318"/>
                <w:tab w:val="left" w:pos="601"/>
              </w:tabs>
              <w:spacing w:after="0" w:line="240" w:lineRule="auto"/>
              <w:ind w:left="34" w:hanging="34"/>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"Вакантные места для приема (перевода)"</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количество вакантных мест для приёма (перевода) за счёт бюджетных ассигнований федерального бюджета;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количество вакантных мест для приёма (перевода) за счёт бюджетных ассигнований бюджетов субъекта Российской Федерации;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количество вакантных мест для приёма (перевода) за счёт бюджетных ассигнований местных бюджетов;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количество вакантных мест для приёма (перевода) за счёт средств физических и (или) юридических лиц.</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tabs>
                <w:tab w:val="left" w:pos="34"/>
                <w:tab w:val="left" w:pos="318"/>
                <w:tab w:val="left" w:pos="601"/>
              </w:tabs>
              <w:spacing w:after="0" w:line="240" w:lineRule="auto"/>
              <w:contextualSpacing/>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http://gim24.tomsk.ru/page/vakantnye-mesta-dlya-priema-perevoda</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tabs>
                <w:tab w:val="left" w:pos="34"/>
                <w:tab w:val="left" w:pos="318"/>
                <w:tab w:val="left" w:pos="601"/>
              </w:tabs>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"Доступная среда"</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специально оборудованных учебных кабинетах;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об объектах для проведения практических занятий, приспособленных для использования инвалидами и лицами с ограниченными возможностями здоровья;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библиотеке(ах), приспособленных для использования инвалидами и лицами с ограниченными возможностями здоровья;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lastRenderedPageBreak/>
              <w:t xml:space="preserve">об объектах спорта, приспособленных для использования инвалидами и лицами с ограниченными возможностями здоровья;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средствах обучения и воспитания, приспособленных для использования инвалидами и лицами с ограниченными возможностями здоровья;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об обеспечении беспрепятственного доступа в здания образовательной организации;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специальных условиях питания;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специальных условиях охраны здоровья;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об электронных образовательных ресурсах, к которым обеспечивается доступ инвалидов и лиц с ограниченными возможностями здоровья;</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наличии специальных технических средств обучения коллективного и индивидуального пользования;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о наличии условий для беспрепятственного доступа в общежитие, интернат;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tabs>
                <w:tab w:val="left" w:pos="34"/>
                <w:tab w:val="left" w:pos="318"/>
                <w:tab w:val="left" w:pos="601"/>
              </w:tabs>
              <w:spacing w:after="0" w:line="240" w:lineRule="auto"/>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lastRenderedPageBreak/>
              <w:t>http://gim24.tomsk.ru/page/dostupnaya-sreda</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E94706" w:rsidP="00E94706">
            <w:pPr>
              <w:numPr>
                <w:ilvl w:val="1"/>
                <w:numId w:val="4"/>
              </w:numPr>
              <w:tabs>
                <w:tab w:val="left" w:pos="34"/>
                <w:tab w:val="left" w:pos="318"/>
                <w:tab w:val="left" w:pos="601"/>
              </w:tabs>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"Международное сотрудничество"</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Главная страница подраздела «Международное сотрудничество» должна содержать информацию:</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 заключенных и планируемых к заключению договорах с иностранными и (или) международными организациями по вопросам образования и науки</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(при наличии); </w:t>
            </w:r>
          </w:p>
          <w:p w:rsidR="00E94706" w:rsidRPr="00E94706" w:rsidRDefault="00E94706" w:rsidP="00E94706">
            <w:pPr>
              <w:autoSpaceDE w:val="0"/>
              <w:autoSpaceDN w:val="0"/>
              <w:adjustRightInd w:val="0"/>
              <w:spacing w:after="0" w:line="240" w:lineRule="auto"/>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 о международной аккредитации образовательных программ (при наличии).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tabs>
                <w:tab w:val="left" w:pos="34"/>
                <w:tab w:val="left" w:pos="318"/>
                <w:tab w:val="left" w:pos="601"/>
              </w:tabs>
              <w:spacing w:after="0" w:line="240" w:lineRule="auto"/>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http://gim24.tomsk.ru/page/mezhdunarodnoe-sotrudnichestvo</w:t>
            </w:r>
          </w:p>
        </w:tc>
      </w:tr>
      <w:tr w:rsidR="00E94706" w:rsidRPr="00E94706" w:rsidTr="003F247F">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E94706" w:rsidRPr="00E94706" w:rsidRDefault="00E94706" w:rsidP="00E94706">
            <w:pPr>
              <w:numPr>
                <w:ilvl w:val="1"/>
                <w:numId w:val="4"/>
              </w:numPr>
              <w:tabs>
                <w:tab w:val="left" w:pos="34"/>
                <w:tab w:val="left" w:pos="318"/>
                <w:tab w:val="left" w:pos="601"/>
              </w:tabs>
              <w:spacing w:after="0" w:line="240" w:lineRule="auto"/>
              <w:contextualSpacing/>
              <w:jc w:val="both"/>
              <w:rPr>
                <w:rFonts w:ascii="Times New Roman" w:eastAsia="Calibri" w:hAnsi="Times New Roman" w:cs="Times New Roman"/>
                <w:b/>
                <w:sz w:val="24"/>
                <w:szCs w:val="24"/>
                <w:u w:val="single"/>
              </w:rPr>
            </w:pPr>
            <w:r w:rsidRPr="00E94706">
              <w:rPr>
                <w:rFonts w:ascii="Times New Roman" w:eastAsia="Calibri" w:hAnsi="Times New Roman" w:cs="Times New Roman"/>
                <w:b/>
                <w:sz w:val="24"/>
                <w:szCs w:val="24"/>
                <w:u w:val="single"/>
              </w:rPr>
              <w:t>Подраздел "Противодействие коррупции"</w:t>
            </w:r>
          </w:p>
          <w:p w:rsidR="00E94706" w:rsidRPr="00E94706" w:rsidRDefault="00E94706" w:rsidP="00E94706">
            <w:pPr>
              <w:tabs>
                <w:tab w:val="left" w:pos="34"/>
                <w:tab w:val="left" w:pos="318"/>
                <w:tab w:val="left" w:pos="601"/>
              </w:tabs>
              <w:spacing w:after="0" w:line="240" w:lineRule="auto"/>
              <w:ind w:left="34"/>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Организация функционирования «телефонов доверия», «горячих линий» с целью получения сигналов о коррупции</w:t>
            </w:r>
          </w:p>
          <w:p w:rsidR="00E94706" w:rsidRPr="00E94706" w:rsidRDefault="00E94706" w:rsidP="00E94706">
            <w:pPr>
              <w:tabs>
                <w:tab w:val="left" w:pos="34"/>
                <w:tab w:val="left" w:pos="318"/>
                <w:tab w:val="left" w:pos="601"/>
              </w:tabs>
              <w:spacing w:after="0" w:line="240" w:lineRule="auto"/>
              <w:ind w:left="34"/>
              <w:contextualSpacing/>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94706" w:rsidRPr="00E94706" w:rsidRDefault="00AB48E5" w:rsidP="00E94706">
            <w:pPr>
              <w:tabs>
                <w:tab w:val="left" w:pos="34"/>
                <w:tab w:val="left" w:pos="318"/>
                <w:tab w:val="left" w:pos="601"/>
              </w:tabs>
              <w:spacing w:after="0" w:line="240" w:lineRule="auto"/>
              <w:jc w:val="both"/>
              <w:rPr>
                <w:rFonts w:ascii="Times New Roman" w:eastAsia="Calibri" w:hAnsi="Times New Roman" w:cs="Times New Roman"/>
                <w:b/>
                <w:sz w:val="24"/>
                <w:szCs w:val="24"/>
                <w:u w:val="single"/>
              </w:rPr>
            </w:pPr>
            <w:r w:rsidRPr="00AB48E5">
              <w:rPr>
                <w:rFonts w:ascii="Times New Roman" w:eastAsia="Calibri" w:hAnsi="Times New Roman" w:cs="Times New Roman"/>
                <w:b/>
                <w:sz w:val="24"/>
                <w:szCs w:val="24"/>
                <w:u w:val="single"/>
              </w:rPr>
              <w:t>http://gim24.tomsk.ru/page/protivodeystvie-korrupcii</w:t>
            </w:r>
            <w:bookmarkStart w:id="0" w:name="_GoBack"/>
            <w:bookmarkEnd w:id="0"/>
          </w:p>
        </w:tc>
      </w:tr>
    </w:tbl>
    <w:p w:rsidR="00E94706" w:rsidRDefault="00E94706" w:rsidP="00444CED">
      <w:pPr>
        <w:pStyle w:val="a5"/>
        <w:ind w:left="284"/>
        <w:jc w:val="right"/>
        <w:rPr>
          <w:rFonts w:ascii="Times New Roman" w:hAnsi="Times New Roman"/>
        </w:rPr>
      </w:pPr>
    </w:p>
    <w:p w:rsidR="00E94706" w:rsidRDefault="00E94706" w:rsidP="00444CED">
      <w:pPr>
        <w:pStyle w:val="a5"/>
        <w:ind w:left="284"/>
        <w:jc w:val="right"/>
        <w:rPr>
          <w:rFonts w:ascii="Times New Roman" w:hAnsi="Times New Roman"/>
        </w:rPr>
      </w:pPr>
    </w:p>
    <w:p w:rsidR="00E94706" w:rsidRDefault="00E94706" w:rsidP="00444CED">
      <w:pPr>
        <w:pStyle w:val="a5"/>
        <w:ind w:left="284"/>
        <w:jc w:val="right"/>
        <w:rPr>
          <w:rFonts w:ascii="Times New Roman" w:hAnsi="Times New Roman"/>
        </w:rPr>
      </w:pPr>
    </w:p>
    <w:p w:rsidR="00E94706" w:rsidRDefault="00E94706" w:rsidP="00444CED">
      <w:pPr>
        <w:pStyle w:val="a5"/>
        <w:ind w:left="284"/>
        <w:jc w:val="right"/>
        <w:rPr>
          <w:rFonts w:ascii="Times New Roman" w:hAnsi="Times New Roman"/>
        </w:rPr>
      </w:pPr>
    </w:p>
    <w:p w:rsidR="00E94706" w:rsidRDefault="00E94706" w:rsidP="00444CED">
      <w:pPr>
        <w:pStyle w:val="a5"/>
        <w:ind w:left="284"/>
        <w:jc w:val="right"/>
        <w:rPr>
          <w:rFonts w:ascii="Times New Roman" w:hAnsi="Times New Roman"/>
        </w:rPr>
      </w:pPr>
    </w:p>
    <w:p w:rsidR="00E94706" w:rsidRDefault="00E94706" w:rsidP="00444CED">
      <w:pPr>
        <w:pStyle w:val="a5"/>
        <w:ind w:left="284"/>
        <w:jc w:val="right"/>
        <w:rPr>
          <w:rFonts w:ascii="Times New Roman" w:hAnsi="Times New Roman"/>
        </w:rPr>
      </w:pPr>
      <w:r>
        <w:rPr>
          <w:rFonts w:ascii="Times New Roman" w:hAnsi="Times New Roman"/>
        </w:rPr>
        <w:br w:type="page"/>
      </w:r>
    </w:p>
    <w:p w:rsidR="00444CED" w:rsidRPr="00E94706" w:rsidRDefault="00E94706" w:rsidP="00444CED">
      <w:pPr>
        <w:pStyle w:val="a5"/>
        <w:ind w:left="284"/>
        <w:jc w:val="right"/>
        <w:rPr>
          <w:rFonts w:ascii="Times New Roman" w:hAnsi="Times New Roman"/>
          <w:sz w:val="24"/>
          <w:szCs w:val="24"/>
        </w:rPr>
      </w:pPr>
      <w:r w:rsidRPr="00E94706">
        <w:rPr>
          <w:rFonts w:ascii="Times New Roman" w:hAnsi="Times New Roman"/>
          <w:sz w:val="24"/>
          <w:szCs w:val="24"/>
        </w:rPr>
        <w:lastRenderedPageBreak/>
        <w:t>Приложение 3</w:t>
      </w:r>
    </w:p>
    <w:p w:rsidR="00444CED" w:rsidRPr="00E94706" w:rsidRDefault="00444CED" w:rsidP="00444CED">
      <w:pPr>
        <w:pStyle w:val="a5"/>
        <w:ind w:left="284"/>
        <w:jc w:val="right"/>
        <w:rPr>
          <w:rFonts w:ascii="Times New Roman" w:hAnsi="Times New Roman"/>
          <w:sz w:val="24"/>
          <w:szCs w:val="24"/>
        </w:rPr>
      </w:pPr>
      <w:r w:rsidRPr="00E94706">
        <w:rPr>
          <w:rFonts w:ascii="Times New Roman" w:hAnsi="Times New Roman"/>
          <w:sz w:val="24"/>
          <w:szCs w:val="24"/>
        </w:rPr>
        <w:t>к распоряжению департамента образования</w:t>
      </w:r>
    </w:p>
    <w:p w:rsidR="00444CED" w:rsidRPr="00E94706" w:rsidRDefault="00444CED" w:rsidP="00444CED">
      <w:pPr>
        <w:pStyle w:val="a5"/>
        <w:ind w:left="284"/>
        <w:jc w:val="right"/>
        <w:rPr>
          <w:rFonts w:ascii="Times New Roman" w:hAnsi="Times New Roman"/>
          <w:sz w:val="24"/>
          <w:szCs w:val="24"/>
        </w:rPr>
      </w:pPr>
      <w:r w:rsidRPr="00E94706">
        <w:rPr>
          <w:rFonts w:ascii="Times New Roman" w:hAnsi="Times New Roman"/>
          <w:sz w:val="24"/>
          <w:szCs w:val="24"/>
        </w:rPr>
        <w:t>администрации Города Томска</w:t>
      </w:r>
    </w:p>
    <w:p w:rsidR="00444CED" w:rsidRPr="00E94706" w:rsidRDefault="00444CED" w:rsidP="00444CED">
      <w:pPr>
        <w:rPr>
          <w:rFonts w:ascii="Times New Roman" w:hAnsi="Times New Roman"/>
          <w:sz w:val="24"/>
          <w:szCs w:val="24"/>
        </w:rPr>
      </w:pPr>
      <w:r w:rsidRPr="00E94706">
        <w:rPr>
          <w:rFonts w:ascii="Times New Roman" w:hAnsi="Times New Roman"/>
          <w:sz w:val="24"/>
          <w:szCs w:val="24"/>
        </w:rPr>
        <w:t xml:space="preserve">                                                                                                                    от                         №</w:t>
      </w:r>
    </w:p>
    <w:p w:rsidR="00444CED" w:rsidRPr="00E94706" w:rsidRDefault="00444CED" w:rsidP="00444CED">
      <w:pPr>
        <w:pStyle w:val="aa"/>
        <w:jc w:val="both"/>
        <w:rPr>
          <w:rFonts w:ascii="Times New Roman" w:hAnsi="Times New Roman" w:cs="Times New Roman"/>
          <w:sz w:val="24"/>
          <w:szCs w:val="24"/>
          <w:lang w:eastAsia="ru-RU"/>
        </w:rPr>
      </w:pPr>
      <w:r w:rsidRPr="00E94706">
        <w:rPr>
          <w:rFonts w:ascii="Times New Roman" w:hAnsi="Times New Roman"/>
          <w:sz w:val="24"/>
          <w:szCs w:val="24"/>
        </w:rPr>
        <w:t xml:space="preserve">         </w:t>
      </w:r>
      <w:r w:rsidRPr="00E94706">
        <w:rPr>
          <w:rFonts w:ascii="Times New Roman" w:hAnsi="Times New Roman" w:cs="Times New Roman"/>
          <w:sz w:val="24"/>
          <w:szCs w:val="24"/>
          <w:lang w:eastAsia="ru-RU"/>
        </w:rPr>
        <w:t>Ответственный за проведение экспертизы сайтов дошкольных образовательных учреждений Фатеева О.И., методист МАУ ИМЦ - руководитель группы.</w:t>
      </w:r>
    </w:p>
    <w:p w:rsidR="00444CED" w:rsidRPr="00E94706" w:rsidRDefault="00444CED" w:rsidP="00444CED">
      <w:pPr>
        <w:pStyle w:val="aa"/>
        <w:rPr>
          <w:rFonts w:ascii="Times New Roman" w:hAnsi="Times New Roman" w:cs="Times New Roman"/>
          <w:sz w:val="24"/>
          <w:szCs w:val="24"/>
          <w:lang w:eastAsia="ru-RU"/>
        </w:rPr>
      </w:pPr>
      <w:r w:rsidRPr="00E94706">
        <w:rPr>
          <w:rFonts w:ascii="Times New Roman" w:hAnsi="Times New Roman" w:cs="Times New Roman"/>
          <w:sz w:val="24"/>
          <w:szCs w:val="24"/>
          <w:lang w:eastAsia="ru-RU"/>
        </w:rPr>
        <w:t>Эксперты группы:</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1.1.</w:t>
      </w:r>
      <w:r w:rsidRPr="00E94706">
        <w:rPr>
          <w:rFonts w:ascii="Times New Roman" w:hAnsi="Times New Roman" w:cs="Times New Roman"/>
          <w:sz w:val="24"/>
          <w:szCs w:val="24"/>
          <w:lang w:eastAsia="ru-RU"/>
        </w:rPr>
        <w:tab/>
        <w:t>Подраздел "Основные сведения" 1.2. Подраздел "Структура и органы управления образовательной организацией" - Шветко Е.В., старший воспитатель МАДОУ № 63 (эксперт сайтов ДОУ №№ 1, 2, 3, 4, 5, 6, 8, 11, 13, 15, 18, 19, 21, 22, 23, 24, 27, 28, 30, 33, 35, 38, 39, 40, 44, 45 ,46, 48, 50, 51, 53); Кирова О.О., старший воспитатель МАДОУ №11 (эксперт сайтов ДОУ № 54, 56, 57, 60, 61, 62, 63, 66, 69, 73, 76, 77, 79, 82, 83, 85, 86, 88, 89, 93, 94, 95, 96, 99, 100, 102, 103, 104, 133, 134);</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1.3.</w:t>
      </w:r>
      <w:r w:rsidRPr="00E94706">
        <w:rPr>
          <w:rFonts w:ascii="Times New Roman" w:hAnsi="Times New Roman" w:cs="Times New Roman"/>
          <w:sz w:val="24"/>
          <w:szCs w:val="24"/>
          <w:lang w:eastAsia="ru-RU"/>
        </w:rPr>
        <w:tab/>
        <w:t>Подраздел "Документы" - Салосина А.В., заведующий МАДОУ № 100 (эксперт сайтов ДОУ №№ 1,2,3,4,5,6,8,11,13,15,18); Ситдикова И.А., старший воспитатель МАДОУ № 79 (эксперт сайтов ДОУ №№ 19, 21, 22, 23, 24, 27, 28, 30, 33, 35, 38, 39, 40, 44, 45 ,46, 48, 50, 51, 53, 54, 56, 57, 60, 96); Шахрай Е.А., старший воспитатель МАДОУ № 96 (эксперт сайтов ДОУ №№ 61, 62, 63, 66, 69, 73, 76, 77, 79, 82, 83, 85, 86, 88, 89, 93, 94, 95, 99, 100, 102, 103, 104, 133, 134);</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1.4.</w:t>
      </w:r>
      <w:r w:rsidRPr="00E94706">
        <w:rPr>
          <w:rFonts w:ascii="Times New Roman" w:hAnsi="Times New Roman" w:cs="Times New Roman"/>
          <w:sz w:val="24"/>
          <w:szCs w:val="24"/>
          <w:lang w:eastAsia="ru-RU"/>
        </w:rPr>
        <w:tab/>
        <w:t>Подраздел "Образование" - Гегеня О.А., старший воспитатель МБДОУ № 35 (эксперт сайтов ДОУ №№ 1, 2, 3, 4, 5, 6, 8, 11, 13, 15, 18, 19, 21, 22, 23, 24, 27, 28, 30, 33); Кухальская О.В., старший воспитатель МАДОУ № 15 (эксперт сайтов ДОУ №№ 73, 76, 77, 79, 82, 83, 85, 86, 88, 89, 93, 94, 95, 96, 99, 100, 102, 103, 104, 133, 134); Харченко Т.А., старший воспитатель МБДОУ № 89 (эксперт сайтов ДОУ №№ 35, 38, 39, 40, 44, 45, 46, 48, 50, 51, 53, 54, 56, 57, 60, 61, 62, 63, 66, 69);</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1.5.</w:t>
      </w:r>
      <w:r w:rsidRPr="00E94706">
        <w:rPr>
          <w:rFonts w:ascii="Times New Roman" w:hAnsi="Times New Roman" w:cs="Times New Roman"/>
          <w:sz w:val="24"/>
          <w:szCs w:val="24"/>
          <w:lang w:eastAsia="ru-RU"/>
        </w:rPr>
        <w:tab/>
        <w:t>Подраздел "Образовательные стандарты" - Таюкина Н.С., старший воспитатель МАДОУ № 57 (эксперт всех сайтов ДОУ по данному разделу);</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1.6.</w:t>
      </w:r>
      <w:r w:rsidRPr="00E94706">
        <w:rPr>
          <w:rFonts w:ascii="Times New Roman" w:hAnsi="Times New Roman" w:cs="Times New Roman"/>
          <w:sz w:val="24"/>
          <w:szCs w:val="24"/>
          <w:lang w:eastAsia="ru-RU"/>
        </w:rPr>
        <w:tab/>
        <w:t xml:space="preserve">Подраздел "Руководство. Педагогический, научно-педагогический состав" </w:t>
      </w:r>
      <w:r w:rsidR="00637C03" w:rsidRPr="00E94706">
        <w:rPr>
          <w:rFonts w:ascii="Times New Roman" w:hAnsi="Times New Roman" w:cs="Times New Roman"/>
          <w:sz w:val="24"/>
          <w:szCs w:val="24"/>
          <w:lang w:eastAsia="ru-RU"/>
        </w:rPr>
        <w:t>–</w:t>
      </w:r>
      <w:r w:rsidRPr="00E94706">
        <w:rPr>
          <w:rFonts w:ascii="Times New Roman" w:hAnsi="Times New Roman" w:cs="Times New Roman"/>
          <w:sz w:val="24"/>
          <w:szCs w:val="24"/>
          <w:lang w:eastAsia="ru-RU"/>
        </w:rPr>
        <w:t xml:space="preserve"> </w:t>
      </w:r>
      <w:r w:rsidR="00637C03" w:rsidRPr="00E94706">
        <w:rPr>
          <w:rFonts w:ascii="Times New Roman" w:hAnsi="Times New Roman" w:cs="Times New Roman"/>
          <w:sz w:val="24"/>
          <w:szCs w:val="24"/>
          <w:lang w:eastAsia="ru-RU"/>
        </w:rPr>
        <w:t>Шмитляйн М.Н.</w:t>
      </w:r>
      <w:r w:rsidRPr="00E94706">
        <w:rPr>
          <w:rFonts w:ascii="Times New Roman" w:hAnsi="Times New Roman" w:cs="Times New Roman"/>
          <w:sz w:val="24"/>
          <w:szCs w:val="24"/>
          <w:lang w:eastAsia="ru-RU"/>
        </w:rPr>
        <w:t>, старший воспитатель М</w:t>
      </w:r>
      <w:r w:rsidR="00637C03" w:rsidRPr="00E94706">
        <w:rPr>
          <w:rFonts w:ascii="Times New Roman" w:hAnsi="Times New Roman" w:cs="Times New Roman"/>
          <w:sz w:val="24"/>
          <w:szCs w:val="24"/>
          <w:lang w:eastAsia="ru-RU"/>
        </w:rPr>
        <w:t>Б</w:t>
      </w:r>
      <w:r w:rsidRPr="00E94706">
        <w:rPr>
          <w:rFonts w:ascii="Times New Roman" w:hAnsi="Times New Roman" w:cs="Times New Roman"/>
          <w:sz w:val="24"/>
          <w:szCs w:val="24"/>
          <w:lang w:eastAsia="ru-RU"/>
        </w:rPr>
        <w:t>ДОУ №</w:t>
      </w:r>
      <w:r w:rsidR="00637C03" w:rsidRPr="00E94706">
        <w:rPr>
          <w:rFonts w:ascii="Times New Roman" w:hAnsi="Times New Roman" w:cs="Times New Roman"/>
          <w:sz w:val="24"/>
          <w:szCs w:val="24"/>
          <w:lang w:eastAsia="ru-RU"/>
        </w:rPr>
        <w:t>18</w:t>
      </w:r>
      <w:r w:rsidRPr="00E94706">
        <w:rPr>
          <w:rFonts w:ascii="Times New Roman" w:hAnsi="Times New Roman" w:cs="Times New Roman"/>
          <w:sz w:val="24"/>
          <w:szCs w:val="24"/>
          <w:lang w:eastAsia="ru-RU"/>
        </w:rPr>
        <w:t xml:space="preserve"> (эксперт сайтов ДОУ №№ 35, 38, 39, 40, 44, 45, 46, 48, 50, 51, 53, 56, 57, 60, 61, 62, 63, 66, 69, 95); Бушма О.В., старший воспитатель МАДОУ № 95 (эксперт сайтов ДОУ №№ 54, 73, 76, 77, 79, 82, 83, 85, 86, 88, 89, 93, 94, 96, 99, 100, 102, 103, 104, 133, 134); Борисенко О.Н., старший воспитатель МАДОУ №48 (эксперт сайтов ДОУ №№ 1, 2, 3, 4, 5, 6, 8, 11, 13, 15, 18, 19, 21, 22, 23, 24, 27, 28, 30, 33);</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1.7.</w:t>
      </w:r>
      <w:r w:rsidRPr="00E94706">
        <w:rPr>
          <w:rFonts w:ascii="Times New Roman" w:hAnsi="Times New Roman" w:cs="Times New Roman"/>
          <w:sz w:val="24"/>
          <w:szCs w:val="24"/>
          <w:lang w:eastAsia="ru-RU"/>
        </w:rPr>
        <w:tab/>
        <w:t xml:space="preserve">Подраздел "Материально-техническое обеспечение и оснащенность образовательного процесса" - </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Онищук А.С., старший воспитатель МАДОУ № 134 (эксперт сайтов ДОУ №№ 1, 2, 3, 4, 5, 6, 8, 11, 13, 15, 18, 19, 21, 22, 23, 24, 27, 28, 30, 33, 35, 38, 39, 40, 44, 45 ,46, 48, 50, 51, 53); Мальцева А.К., старший воспитатель МБДОУ № 2 (эксперт сайтов ДОУ № 54, 56, 57, 60, 61, 62, 63, 66, 69, 73, 76, 77, 79, 82, 83, 85, 86, 88, 89, 93, 94, 95, 96, 99, 100, 102, 103, 104, 133, 134);</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1.8.</w:t>
      </w:r>
      <w:r w:rsidRPr="00E94706">
        <w:rPr>
          <w:rFonts w:ascii="Times New Roman" w:hAnsi="Times New Roman" w:cs="Times New Roman"/>
          <w:sz w:val="24"/>
          <w:szCs w:val="24"/>
          <w:lang w:eastAsia="ru-RU"/>
        </w:rPr>
        <w:tab/>
        <w:t>Подраздел "Стипендии и иные виды материальной поддержки" - Вьюгова Т.Ю., старший воспитатель МАДОУ № 50 (эксперт всех сайтов ДОУ по данному разделу);</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1.9.</w:t>
      </w:r>
      <w:r w:rsidRPr="00E94706">
        <w:rPr>
          <w:rFonts w:ascii="Times New Roman" w:hAnsi="Times New Roman" w:cs="Times New Roman"/>
          <w:sz w:val="24"/>
          <w:szCs w:val="24"/>
          <w:lang w:eastAsia="ru-RU"/>
        </w:rPr>
        <w:tab/>
        <w:t xml:space="preserve">Подраздел "Платные образовательные услуги" - Прохорова Г.В, старший воспитатель МАДОУ № 86 (эксперт сайтов ДОУ №№ 1, 2, 3, 4, 5, 6, 8, 11, 13, 15, 18, 19, 21, 22, 23, 24, 27, 28, 30, 33, 35); Сорокина И.Е., старший воспитатель МАДОУ № 76 (эксперт сайтов ДОУ №№ 38, 39, 40, 44, 45 ,46, 48, 50, 51, 53, 54, 56, 57, 60, 61, 62, 63, 66, 69, 73); </w:t>
      </w:r>
      <w:r w:rsidRPr="00E94706">
        <w:rPr>
          <w:rFonts w:ascii="Times New Roman" w:hAnsi="Times New Roman" w:cs="Times New Roman"/>
          <w:sz w:val="24"/>
          <w:szCs w:val="24"/>
          <w:lang w:eastAsia="ru-RU"/>
        </w:rPr>
        <w:lastRenderedPageBreak/>
        <w:t xml:space="preserve">Суходолина Л.А., </w:t>
      </w:r>
      <w:r w:rsidR="002270EA" w:rsidRPr="00E94706">
        <w:rPr>
          <w:rFonts w:ascii="Times New Roman" w:hAnsi="Times New Roman" w:cs="Times New Roman"/>
          <w:sz w:val="24"/>
          <w:szCs w:val="24"/>
          <w:lang w:eastAsia="ru-RU"/>
        </w:rPr>
        <w:t xml:space="preserve">и.о.заведующего </w:t>
      </w:r>
      <w:r w:rsidRPr="00E94706">
        <w:rPr>
          <w:rFonts w:ascii="Times New Roman" w:hAnsi="Times New Roman" w:cs="Times New Roman"/>
          <w:sz w:val="24"/>
          <w:szCs w:val="24"/>
          <w:lang w:eastAsia="ru-RU"/>
        </w:rPr>
        <w:t>МБДОУ № 19 (эксперт сайтов ДОУ № 76, 77, 79, 82, 83, 85, 86, 88, 89, 93, 94, 95, 96, 99, 100, 102, 103, 104, 133, 134);</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1.10.</w:t>
      </w:r>
      <w:r w:rsidRPr="00E94706">
        <w:rPr>
          <w:rFonts w:ascii="Times New Roman" w:hAnsi="Times New Roman" w:cs="Times New Roman"/>
          <w:sz w:val="24"/>
          <w:szCs w:val="24"/>
          <w:lang w:eastAsia="ru-RU"/>
        </w:rPr>
        <w:tab/>
        <w:t xml:space="preserve">Подраздел "Финансово-хозяйственная деятельность" - Андреева Е.К., старший воспитатель МАЛОУ №51 (эксперт сайтов ДОУ №№ 1, 2, 3, 4, 5, 6, 8, 11, 13, 15, 18, 19, 21, 22, 23, 24, 27, 28, 30, 33, 35); Лейман Ю.А., старший воспитатель МАДОУ № 2 (эксперт сайтов ДОУ №№ 38, 39, 40, 44, 45 ,46, 48, 50, 51, 53, 54, 56, 57, 60, 61, 62, 63, 66, 69, 73); </w:t>
      </w:r>
      <w:r w:rsidR="006E4911" w:rsidRPr="00E94706">
        <w:rPr>
          <w:rFonts w:ascii="Times New Roman" w:hAnsi="Times New Roman" w:cs="Times New Roman"/>
          <w:sz w:val="24"/>
          <w:szCs w:val="24"/>
          <w:lang w:eastAsia="ru-RU"/>
        </w:rPr>
        <w:t>Железнова М.Н.,</w:t>
      </w:r>
      <w:r w:rsidRPr="00E94706">
        <w:rPr>
          <w:rFonts w:ascii="Times New Roman" w:hAnsi="Times New Roman" w:cs="Times New Roman"/>
          <w:sz w:val="24"/>
          <w:szCs w:val="24"/>
          <w:lang w:eastAsia="ru-RU"/>
        </w:rPr>
        <w:t xml:space="preserve"> старший воспитатель М</w:t>
      </w:r>
      <w:r w:rsidR="006E4911" w:rsidRPr="00E94706">
        <w:rPr>
          <w:rFonts w:ascii="Times New Roman" w:hAnsi="Times New Roman" w:cs="Times New Roman"/>
          <w:sz w:val="24"/>
          <w:szCs w:val="24"/>
          <w:lang w:eastAsia="ru-RU"/>
        </w:rPr>
        <w:t>А</w:t>
      </w:r>
      <w:r w:rsidRPr="00E94706">
        <w:rPr>
          <w:rFonts w:ascii="Times New Roman" w:hAnsi="Times New Roman" w:cs="Times New Roman"/>
          <w:sz w:val="24"/>
          <w:szCs w:val="24"/>
          <w:lang w:eastAsia="ru-RU"/>
        </w:rPr>
        <w:t>ДОУ №</w:t>
      </w:r>
      <w:r w:rsidR="006E4911" w:rsidRPr="00E94706">
        <w:rPr>
          <w:rFonts w:ascii="Times New Roman" w:hAnsi="Times New Roman" w:cs="Times New Roman"/>
          <w:sz w:val="24"/>
          <w:szCs w:val="24"/>
          <w:lang w:eastAsia="ru-RU"/>
        </w:rPr>
        <w:t>28</w:t>
      </w:r>
      <w:r w:rsidRPr="00E94706">
        <w:rPr>
          <w:rFonts w:ascii="Times New Roman" w:hAnsi="Times New Roman" w:cs="Times New Roman"/>
          <w:sz w:val="24"/>
          <w:szCs w:val="24"/>
          <w:lang w:eastAsia="ru-RU"/>
        </w:rPr>
        <w:t xml:space="preserve"> (эксперт сайтов ДОУ № 76, 77, 79, 82, 83, 85, 86, 88, 89, 93, 94, 95, 96, 99, 100, 102, 103, 104, 133, 134);</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1.11.</w:t>
      </w:r>
      <w:r w:rsidRPr="00E94706">
        <w:rPr>
          <w:rFonts w:ascii="Times New Roman" w:hAnsi="Times New Roman" w:cs="Times New Roman"/>
          <w:sz w:val="24"/>
          <w:szCs w:val="24"/>
          <w:lang w:eastAsia="ru-RU"/>
        </w:rPr>
        <w:tab/>
        <w:t>Подраздел "Вакантные места для приема (перевода)", 1.12. Подраздел "Противодействие коррупции" - Христолюбов И.В., методист ИКТ МАДОУ № 60 (эксперт всех сайтов ДОУ по данному разделу);</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1.13. Подраздел "Доступная среда", 1.14. Подраздел "Международное сотрудничество" - Завьялова Т.В., старший воспитатель МАДОУ №82 (эксперт сайтов ДОУ №№ 1, 2, 3, 4, 5, 6, 8, 11, 13, 15, 18, 19, 21, 22, 23, 24, 27, 28, 30, 33, 35, 38, 39, 40, 44, 45 ,46, 48, 50, 51, 53); Гурулева О.В., старший воспитатель МАДОУ №28 (эксперт сайтов ДОУ № 54, 56, 57, 60, 61, 62, 63, 66, 69, 73, 76, 77, 79, 82, 83, 85, 86, 88, 89, 93, 94, 95, 96, 99, 100, 102, 103, 104, 133, 134).</w:t>
      </w:r>
    </w:p>
    <w:p w:rsidR="00444CED" w:rsidRPr="00E94706" w:rsidRDefault="00444CED" w:rsidP="00444CED">
      <w:pPr>
        <w:spacing w:after="0" w:line="240" w:lineRule="auto"/>
        <w:ind w:firstLine="709"/>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         Ответственный за проведение экспертизы сайтов общеобразовательных учреждений Примакова И. А., методист МАУ ИМЦ – руководитель группы, Байдикова Н.В., заместитель директора по НМР МАОУ СОШ №42 -  заместитель руководителя группы.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  Эксперты группы:</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1.1."Основные сведения".</w:t>
      </w:r>
      <w:r w:rsidRPr="00E94706">
        <w:rPr>
          <w:rFonts w:ascii="Times New Roman" w:eastAsia="Arial Unicode MS" w:hAnsi="Times New Roman" w:cs="Times New Roman"/>
          <w:sz w:val="24"/>
          <w:szCs w:val="24"/>
          <w:lang w:eastAsia="ru-RU"/>
        </w:rPr>
        <w:tab/>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Курушин П. Д., заместитель директора по НМР МБОУ СОШ №70 - эксперт всех сайтов ООУ по данному подразделу.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1.2. "Структура и органы управления образовательной организацией".</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Белянина И.Л., методист МАУ ИМЦ - эксперт всех сайтов ООУ по данному подразделу.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1.3. "Документы".</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Лемеш Л.П., заместитель директора МБОУ ООШИ №22 - эксперт сайтов ОУ: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лицеев №№1,7,8,51, Гуманитарного лицея, санаторно-лесной школы, прогимназии "Кристина", гимназий №№2,6,13,18,24, СОШ №№2,3,4,5,11,12,14,15,16,19,22,23,25,28, 30,31,32,33,34,35,36.</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Тырышкина К</w:t>
      </w:r>
      <w:r w:rsidR="00CC3DFE" w:rsidRPr="00E94706">
        <w:rPr>
          <w:rFonts w:ascii="Times New Roman" w:eastAsia="Arial Unicode MS" w:hAnsi="Times New Roman" w:cs="Times New Roman"/>
          <w:sz w:val="24"/>
          <w:szCs w:val="24"/>
          <w:lang w:eastAsia="ru-RU"/>
        </w:rPr>
        <w:t>.</w:t>
      </w:r>
      <w:r w:rsidRPr="00E94706">
        <w:rPr>
          <w:rFonts w:ascii="Times New Roman" w:eastAsia="Arial Unicode MS" w:hAnsi="Times New Roman" w:cs="Times New Roman"/>
          <w:sz w:val="24"/>
          <w:szCs w:val="24"/>
          <w:lang w:eastAsia="ru-RU"/>
        </w:rPr>
        <w:t xml:space="preserve">В., заместитель директора по НМР МАОУ Гуманитарного лицея -эксперт сайтов ОУ: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лицея при ТПУ, Академического, Сибирского лицеев; школы «Эврика-развитие», школы «Перспектива», гимназий №№26,29,55,56; СОШ №№37,40,41,42,43,44,46,47,49,50,</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53,54,58, 64,65,67,68,70, ООШ №№27,38,39,45,66; школ - интернатов №№1,22.</w:t>
      </w:r>
    </w:p>
    <w:p w:rsidR="00CC3DFE" w:rsidRPr="00E94706" w:rsidRDefault="00CC3DFE"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1.4. "Образование".</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Байдикова Н.В., заместитель директора по НМР МАОУ СОШ №42 - эксперт сайтов ОУ: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лицеев №№1,7,8,51, Гуманитарного, санаторно-лесной школы, прогимназии "Кристина", гимназий №№2,6,13,18,24, СОШ №№2,3,4,5,11,12,14,15,16,19,22,23,25,28, 30,31,32,33,34,35,36.</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Кузнецова Е.Е., заместитель директора по УР МАОУ СОШ №14 - эксперт сайтов ОУ: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лицея при ТПУ, Академического, Сибирского лицеев; школы «Эврика-развитие», школы «Перспектива», гимназий №№26,29,55,56; СОШ №№37,40,41,42,43,44,46,47,49,50, 53,54,58, 64,65,67,68,70, ООШ №№27,38,39,45,66; школ - интернатов №№1,22.</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lastRenderedPageBreak/>
        <w:t>Подраздел 1.5. "Образовательные стандарты".</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Заборский С.А., заместитель директора МАОУ Школы «Перспектива» - эксперт всех сайтов ООУ по данному подразделу.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1.6. "Руководство. Педагогический, научно-педагогический состав".</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Пахорукова Д.П., заместитель директора по УР МБОУ школы-интерната №1 - эксперт сайтов ОУ: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лицеев №№1,7,8,51, Гуманитарного, санаторно-лесной школы, прогимназии "Кристина", гимназий №№2,6,13,18,24, СОШ №№2,3,4,5,11,12,14,15,16,19,22,23,25,28, 30,31,32,33,34,35, 36.</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Алексеев В.А., заместитель директора по УР МАОУ СОШ №25 - эксперт сайтов ОУ: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лицея при ТПУ, Академического, Сибирского лицеев; школы «Эврика-развитие», школы «Перспектива», гимназий №№26,29,55,56; СОШ №№37,40,41,42,43,44,46,47,49,50, 53,54,58, 64,65,67,68,70, ООШ №№27,38,39,45,66; школ - интернатов №№1,22.</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Подраздел 1.7. </w:t>
      </w:r>
      <w:r w:rsidRPr="00E94706">
        <w:rPr>
          <w:rFonts w:ascii="Times New Roman" w:eastAsia="Arial Unicode MS" w:hAnsi="Times New Roman" w:cs="Times New Roman"/>
          <w:sz w:val="24"/>
          <w:szCs w:val="24"/>
          <w:lang w:eastAsia="ru-RU"/>
        </w:rPr>
        <w:tab/>
        <w:t>"Материально-техническое обеспечение и оснащенность образовательного процесса".</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Синагатуллина С.А., заместитель директора по УВР МАОУ СОШ №11 - эксперт сайтов ОУ: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лицеев №№1,7,8,51, Гуманитарного, санаторно-лесной школы, прогимназии "Кристина", гимназий №№2,6,13,18,24, СОШ №№2,3,4,5,12,14,15,16,19,22,23,25,28, 30,31,32,33, 34,35, 36.</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Беляева И.В., заместитель директора по ВР МАОУ СОШ № 23 - эксперт сайтов ОУ: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лицея при ТПУ, Академического, Сибирского лицеев; школы «Эврика-развитие», школы «Перспектива», гимназий №№26,29,55,56; СОШ №№11,37,40,41,42,43,44,46,47,</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49,50,53,54, 58, 64,65,67,68,70, ООШ №№27,38,39,45,66; школ - интернатов №№1,22.</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Подраздел 1.8. "Стипендии и иные виды материальной поддержки".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Бараболя С.А., заместитель директора НМР МАОУ СОШ №23 - эксперт всех сайтов ООУ по данному подразделу.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1.9. "Платные образовательные услуги».</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Кривоносова Е.В., заместитель директора по УВР МАОУ гимназии №18 - эксперт сайтов ОУ: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лицеев №№1,7,8,51, Гуманитарного, санаторно-лесной школы, прогимназии "Кристина", гимназий №№2,6,13,18,24, СОШ №№2,3,4,5,11,12,14,15,16,19,22,23,25,28, 30,31,32,33,34,35,36.</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Надточий Е.В., методист МАУ ИМЦ - эксперт сайтов ОУ: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лицея при ТПУ, Академического, Сибирского лицеев; школы «Эврика-развитие», школы «Перспектива», гимназий №№26,29,55,56; СОШ №№37,40,41,42,43,44,46,47,49,50, 53,54,58, 64,65,67,68,70, ООШ №№27,38,39,45,66; школ - интернатов №№1,22.</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1.10."Финансово-хозяйственная деятельность".</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Бутакова О.П., заместитель директора по информационному обеспечению МАОУ СОШ №19 - эксперт сайтов:</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лицея при ТПУ, Академического, Сибирского лицеев; школы «Эврика-развитие», школы «Перспектива», гимназий №№26,29,55,56; СОШ №№37,40,41,42,43,44,46,47,49,50, 53,54,58, 64,65,67,68,70, ООШ №№27,38,39,45,66; школ - интернатов №№1,22.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Паркова Т.М. заместитель директора по НМР МАОУ СОШ № 50 - эксперт сайтов ОУ: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лицеев №№1,7,8,51, Гуманитарного, санаторно-лесной школы, прогимназии "Кристина", гимназий №№2,6,13,18,24, СОШ №№2,3,4,5,11,12,14,15,16,19,22,23,25,28, 30,31,32,33, 34,35,36.</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1.11. "Вакантные места для приема (перевода)":</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Москвичекова Т. А., заместитель директора по НМР МАОУ СОШ №31 - эксперт всех сайтов ООУ по данному подразделу.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1.12. "Доступная среда".</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 xml:space="preserve">Соколова М.А., заместитель директора по НМР МАОУ СОШ №12 - эксперт сайтов: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лицеев №№1,7,8,51, Гуманитарного, санаторно-лесной школы, прогимназии "Кристина", гимназий №№2,13,18,24,</w:t>
      </w:r>
      <w:r w:rsidR="00773BE5" w:rsidRPr="00E94706">
        <w:rPr>
          <w:rFonts w:ascii="Times New Roman" w:eastAsia="Arial Unicode MS" w:hAnsi="Times New Roman" w:cs="Times New Roman"/>
          <w:sz w:val="24"/>
          <w:szCs w:val="24"/>
          <w:lang w:eastAsia="ru-RU"/>
        </w:rPr>
        <w:t xml:space="preserve">26, </w:t>
      </w:r>
      <w:r w:rsidRPr="00E94706">
        <w:rPr>
          <w:rFonts w:ascii="Times New Roman" w:eastAsia="Arial Unicode MS" w:hAnsi="Times New Roman" w:cs="Times New Roman"/>
          <w:sz w:val="24"/>
          <w:szCs w:val="24"/>
          <w:lang w:eastAsia="ru-RU"/>
        </w:rPr>
        <w:t>СОШ №№2,3,4,5,11,14,15,16,19,22,23,25,28,30,</w:t>
      </w:r>
      <w:r w:rsidR="00773BE5" w:rsidRPr="00E94706">
        <w:rPr>
          <w:rFonts w:ascii="Times New Roman" w:eastAsia="Arial Unicode MS" w:hAnsi="Times New Roman" w:cs="Times New Roman"/>
          <w:sz w:val="24"/>
          <w:szCs w:val="24"/>
          <w:lang w:eastAsia="ru-RU"/>
        </w:rPr>
        <w:t xml:space="preserve"> </w:t>
      </w:r>
      <w:r w:rsidRPr="00E94706">
        <w:rPr>
          <w:rFonts w:ascii="Times New Roman" w:eastAsia="Arial Unicode MS" w:hAnsi="Times New Roman" w:cs="Times New Roman"/>
          <w:sz w:val="24"/>
          <w:szCs w:val="24"/>
          <w:lang w:eastAsia="ru-RU"/>
        </w:rPr>
        <w:t>31,32,33,34,35, 36,37.</w:t>
      </w:r>
    </w:p>
    <w:p w:rsidR="00444CED" w:rsidRPr="00E94706" w:rsidRDefault="00773BE5"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Беспалова Н. С., заместитель директора по У</w:t>
      </w:r>
      <w:r w:rsidR="00444CED" w:rsidRPr="00E94706">
        <w:rPr>
          <w:rFonts w:ascii="Times New Roman" w:eastAsia="Arial Unicode MS" w:hAnsi="Times New Roman" w:cs="Times New Roman"/>
          <w:sz w:val="24"/>
          <w:szCs w:val="24"/>
          <w:lang w:eastAsia="ru-RU"/>
        </w:rPr>
        <w:t>Р МАОУ гимназии № 2</w:t>
      </w:r>
      <w:r w:rsidRPr="00E94706">
        <w:rPr>
          <w:rFonts w:ascii="Times New Roman" w:eastAsia="Arial Unicode MS" w:hAnsi="Times New Roman" w:cs="Times New Roman"/>
          <w:sz w:val="24"/>
          <w:szCs w:val="24"/>
          <w:lang w:eastAsia="ru-RU"/>
        </w:rPr>
        <w:t>6</w:t>
      </w:r>
      <w:r w:rsidR="00444CED" w:rsidRPr="00E94706">
        <w:rPr>
          <w:rFonts w:ascii="Times New Roman" w:eastAsia="Arial Unicode MS" w:hAnsi="Times New Roman" w:cs="Times New Roman"/>
          <w:sz w:val="24"/>
          <w:szCs w:val="24"/>
          <w:lang w:eastAsia="ru-RU"/>
        </w:rPr>
        <w:t xml:space="preserve"> – эксперт сайтов: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лицея при ТПУ, Академического, Сибирского лицеев; школы «Эврика-развитие», ш</w:t>
      </w:r>
      <w:r w:rsidR="00773BE5" w:rsidRPr="00E94706">
        <w:rPr>
          <w:rFonts w:ascii="Times New Roman" w:eastAsia="Arial Unicode MS" w:hAnsi="Times New Roman" w:cs="Times New Roman"/>
          <w:sz w:val="24"/>
          <w:szCs w:val="24"/>
          <w:lang w:eastAsia="ru-RU"/>
        </w:rPr>
        <w:t>колы «Перспектива», гимназий №№</w:t>
      </w:r>
      <w:r w:rsidRPr="00E94706">
        <w:rPr>
          <w:rFonts w:ascii="Times New Roman" w:eastAsia="Arial Unicode MS" w:hAnsi="Times New Roman" w:cs="Times New Roman"/>
          <w:sz w:val="24"/>
          <w:szCs w:val="24"/>
          <w:lang w:eastAsia="ru-RU"/>
        </w:rPr>
        <w:t xml:space="preserve">6,29,55,56; СОШ №№12,40,41,42,43,44,46,47,49,50, 53,54,58, 64,65,67,68,70, ООШ №№27,38,39,45,66; школ - интернатов №№1,22.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1.13. "Международное сотрудничество ".</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Артемова О.В., зам директора по ПМПК, МБОУ ООШ № 39 - эксперт всех сайтов ООУ по данному подразделу.</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Подраздел 1.14.  "Противодействие коррупции".</w:t>
      </w:r>
    </w:p>
    <w:p w:rsidR="00444CED" w:rsidRPr="00E94706" w:rsidRDefault="00444CED" w:rsidP="00444CED">
      <w:pPr>
        <w:spacing w:after="0" w:line="240" w:lineRule="auto"/>
        <w:ind w:firstLine="426"/>
        <w:jc w:val="both"/>
        <w:rPr>
          <w:rFonts w:ascii="Times New Roman" w:eastAsia="Arial Unicode MS" w:hAnsi="Times New Roman" w:cs="Times New Roman"/>
          <w:sz w:val="24"/>
          <w:szCs w:val="24"/>
          <w:lang w:eastAsia="ru-RU"/>
        </w:rPr>
      </w:pPr>
      <w:r w:rsidRPr="00E94706">
        <w:rPr>
          <w:rFonts w:ascii="Times New Roman" w:eastAsia="Arial Unicode MS" w:hAnsi="Times New Roman" w:cs="Times New Roman"/>
          <w:sz w:val="24"/>
          <w:szCs w:val="24"/>
          <w:lang w:eastAsia="ru-RU"/>
        </w:rPr>
        <w:t>Прокопенко М. В., заместитель директора по НМР МАОУ СОШ №5 - эксперт всех сайтов ООУ по данному подразделу.</w:t>
      </w:r>
    </w:p>
    <w:p w:rsidR="00444CED" w:rsidRPr="00E94706" w:rsidRDefault="00444CED" w:rsidP="00444CED">
      <w:pPr>
        <w:autoSpaceDE w:val="0"/>
        <w:autoSpaceDN w:val="0"/>
        <w:adjustRightInd w:val="0"/>
        <w:spacing w:after="0" w:line="240" w:lineRule="auto"/>
        <w:ind w:left="-284" w:right="141" w:firstLine="284"/>
        <w:jc w:val="both"/>
        <w:rPr>
          <w:rFonts w:ascii="Times New Roman" w:eastAsia="Arial Unicode MS" w:hAnsi="Times New Roman" w:cs="Times New Roman"/>
          <w:sz w:val="24"/>
          <w:szCs w:val="24"/>
          <w:lang w:eastAsia="ru-RU"/>
        </w:rPr>
      </w:pPr>
    </w:p>
    <w:p w:rsidR="00444CED" w:rsidRPr="00E94706" w:rsidRDefault="00444CED" w:rsidP="00444CED">
      <w:pPr>
        <w:pStyle w:val="aa"/>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Ответственный за проведение экспертизы сайтов учреждений дополнительного образования Димитрюк И.Г., консультант отдела по дополнительному образованию детей департамента образования администрации Города Томска.</w:t>
      </w:r>
    </w:p>
    <w:p w:rsidR="00444CED" w:rsidRPr="00E94706" w:rsidRDefault="00444CED" w:rsidP="00444CED">
      <w:pPr>
        <w:pStyle w:val="aa"/>
        <w:rPr>
          <w:rFonts w:ascii="Times New Roman" w:hAnsi="Times New Roman" w:cs="Times New Roman"/>
          <w:sz w:val="24"/>
          <w:szCs w:val="24"/>
          <w:lang w:eastAsia="ru-RU"/>
        </w:rPr>
      </w:pPr>
      <w:r w:rsidRPr="00E94706">
        <w:rPr>
          <w:rFonts w:ascii="Times New Roman" w:hAnsi="Times New Roman" w:cs="Times New Roman"/>
          <w:sz w:val="24"/>
          <w:szCs w:val="24"/>
          <w:lang w:eastAsia="ru-RU"/>
        </w:rPr>
        <w:t>Эксперты группы:</w:t>
      </w:r>
    </w:p>
    <w:p w:rsidR="00444CED" w:rsidRPr="00E94706" w:rsidRDefault="00444CED" w:rsidP="00444CED">
      <w:pPr>
        <w:spacing w:after="0" w:line="240" w:lineRule="auto"/>
        <w:ind w:firstLine="709"/>
        <w:jc w:val="both"/>
        <w:rPr>
          <w:rFonts w:ascii="Times New Roman" w:eastAsia="Calibri" w:hAnsi="Times New Roman" w:cs="Times New Roman"/>
          <w:sz w:val="24"/>
          <w:szCs w:val="24"/>
        </w:rPr>
      </w:pPr>
      <w:r w:rsidRPr="00E94706">
        <w:rPr>
          <w:rFonts w:ascii="Times New Roman" w:hAnsi="Times New Roman" w:cs="Times New Roman"/>
          <w:sz w:val="24"/>
          <w:szCs w:val="24"/>
          <w:lang w:eastAsia="ru-RU"/>
        </w:rPr>
        <w:t xml:space="preserve">1.1. Подраздел "Основные сведения" – Лосева М.И. педагог дополнительного образования </w:t>
      </w:r>
      <w:r w:rsidRPr="00E94706">
        <w:rPr>
          <w:rFonts w:ascii="Times New Roman" w:eastAsia="Calibri" w:hAnsi="Times New Roman" w:cs="Times New Roman"/>
          <w:sz w:val="24"/>
          <w:szCs w:val="24"/>
        </w:rPr>
        <w:t>МБОУ ДО ДДиЮ «Факел»</w:t>
      </w:r>
      <w:r w:rsidRPr="00E94706">
        <w:rPr>
          <w:rFonts w:ascii="Times New Roman" w:hAnsi="Times New Roman" w:cs="Times New Roman"/>
          <w:sz w:val="24"/>
          <w:szCs w:val="24"/>
        </w:rPr>
        <w:t xml:space="preserve"> </w:t>
      </w:r>
      <w:r w:rsidRPr="00E94706">
        <w:rPr>
          <w:rFonts w:ascii="Times New Roman" w:eastAsia="Calibri" w:hAnsi="Times New Roman" w:cs="Times New Roman"/>
          <w:sz w:val="24"/>
          <w:szCs w:val="24"/>
        </w:rPr>
        <w:t>(эксперт всех сайтов УДО по данному подразделу);</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 xml:space="preserve">1.2.  Подраздел "Структура и органы управления образовательной организацией" - </w:t>
      </w:r>
      <w:r w:rsidRPr="00E94706">
        <w:rPr>
          <w:rFonts w:ascii="Times New Roman" w:eastAsia="Calibri" w:hAnsi="Times New Roman" w:cs="Times New Roman"/>
          <w:sz w:val="24"/>
          <w:szCs w:val="24"/>
        </w:rPr>
        <w:t>Яровых Ю.В., методист МАОУ ДО ЦДТ «Луч» (эксперт всех сайтов УДО по данному подразделу)</w:t>
      </w:r>
      <w:r w:rsidRPr="00E94706">
        <w:rPr>
          <w:rFonts w:ascii="Times New Roman" w:hAnsi="Times New Roman" w:cs="Times New Roman"/>
          <w:sz w:val="24"/>
          <w:szCs w:val="24"/>
          <w:lang w:eastAsia="ru-RU"/>
        </w:rPr>
        <w:t>;</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1.3.  Подраздел "Документы»;</w:t>
      </w:r>
    </w:p>
    <w:p w:rsidR="00444CED" w:rsidRPr="00E94706" w:rsidRDefault="00444CED" w:rsidP="00444CED">
      <w:pPr>
        <w:ind w:firstLine="708"/>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 xml:space="preserve">Дробышевcкая Е.Е., заместитель директора по УВР МАОУ ДО ЦСФ, эксперт сайта МАОУ ДО ДШИ № 4; МАОУ ДО ДТДиМ; МБОУ ДО ДДиЮ «Факел»; </w:t>
      </w:r>
      <w:r w:rsidRPr="00E94706">
        <w:rPr>
          <w:rFonts w:ascii="Times New Roman" w:hAnsi="Times New Roman" w:cs="Times New Roman"/>
          <w:sz w:val="24"/>
          <w:szCs w:val="24"/>
        </w:rPr>
        <w:t>МАОУ «Планирование карьеры»</w:t>
      </w:r>
      <w:r w:rsidRPr="00E94706">
        <w:rPr>
          <w:rFonts w:ascii="Times New Roman" w:eastAsia="Calibri" w:hAnsi="Times New Roman" w:cs="Times New Roman"/>
          <w:sz w:val="24"/>
          <w:szCs w:val="24"/>
        </w:rPr>
        <w:t>; МАОУ ДО ДДЮ "КЕДР"; МБОУ ДО ДДТ «Искорка»; МАОУ ДО ДДТ «Созвездие»;</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eastAsia="Calibri" w:hAnsi="Times New Roman" w:cs="Times New Roman"/>
          <w:sz w:val="24"/>
          <w:szCs w:val="24"/>
        </w:rPr>
        <w:t>Макеева О.Н., заместитель директора по ВР МАОУ «Планирование карьеры», эксперт сайта МАОУ ДО ЦСФ;</w:t>
      </w:r>
      <w:r w:rsidRPr="00E94706">
        <w:rPr>
          <w:rFonts w:ascii="Times New Roman" w:hAnsi="Times New Roman" w:cs="Times New Roman"/>
          <w:sz w:val="24"/>
          <w:szCs w:val="24"/>
        </w:rPr>
        <w:t xml:space="preserve"> </w:t>
      </w:r>
      <w:r w:rsidRPr="00E94706">
        <w:rPr>
          <w:rFonts w:ascii="Times New Roman" w:eastAsia="Calibri" w:hAnsi="Times New Roman" w:cs="Times New Roman"/>
          <w:sz w:val="24"/>
          <w:szCs w:val="24"/>
        </w:rPr>
        <w:t>МАОУ «Томский Хобби-центр»; МАОУ ДО ДЮЦ «Звездочка»; МАОУ ДО ДООПЦ «Юниор»; эксперт сайта МАОУ ДО ЦДТ «Луч»;</w:t>
      </w:r>
      <w:r w:rsidRPr="00E94706">
        <w:rPr>
          <w:rFonts w:ascii="Times New Roman" w:hAnsi="Times New Roman" w:cs="Times New Roman"/>
          <w:sz w:val="24"/>
          <w:szCs w:val="24"/>
        </w:rPr>
        <w:t xml:space="preserve"> МБОУ ДО ДДТ «Планета»; МАОУ ДО ДДТ «У Белого озера»; </w:t>
      </w:r>
      <w:r w:rsidRPr="00E94706">
        <w:rPr>
          <w:rFonts w:ascii="Times New Roman" w:eastAsia="Calibri" w:hAnsi="Times New Roman" w:cs="Times New Roman"/>
          <w:sz w:val="24"/>
          <w:szCs w:val="24"/>
        </w:rPr>
        <w:t>ДО ДЮЦ «Синяя птица»</w:t>
      </w:r>
      <w:r w:rsidRPr="00E94706">
        <w:rPr>
          <w:rFonts w:ascii="Times New Roman" w:hAnsi="Times New Roman" w:cs="Times New Roman"/>
          <w:sz w:val="24"/>
          <w:szCs w:val="24"/>
        </w:rPr>
        <w:t xml:space="preserve">; </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 xml:space="preserve">1.4. Подраздел "Образование" - </w:t>
      </w:r>
      <w:r w:rsidRPr="00E94706">
        <w:rPr>
          <w:rFonts w:ascii="Times New Roman" w:eastAsia="Calibri" w:hAnsi="Times New Roman" w:cs="Times New Roman"/>
          <w:sz w:val="24"/>
          <w:szCs w:val="24"/>
        </w:rPr>
        <w:t>Бланк Е.В., методист МАОУ ДО ДДЮ "КЕДР" (эксперт всех сайтов УДО по данному подразделу</w:t>
      </w:r>
      <w:r w:rsidRPr="00E94706">
        <w:rPr>
          <w:rFonts w:ascii="Times New Roman" w:hAnsi="Times New Roman" w:cs="Times New Roman"/>
          <w:sz w:val="24"/>
          <w:szCs w:val="24"/>
          <w:lang w:eastAsia="ru-RU"/>
        </w:rPr>
        <w:t>);</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 xml:space="preserve">1.5. Подраздел "Образовательные стандарты" - </w:t>
      </w:r>
      <w:r w:rsidRPr="00E94706">
        <w:rPr>
          <w:rFonts w:ascii="Times New Roman" w:eastAsia="Calibri" w:hAnsi="Times New Roman" w:cs="Times New Roman"/>
          <w:sz w:val="24"/>
          <w:szCs w:val="24"/>
        </w:rPr>
        <w:t>Мошкина Н.А., методист МАОУ ДО ДЮЦ "Звездочка" г. Томска (эксперт всех сайтов УДО по данному подразделу)</w:t>
      </w:r>
      <w:r w:rsidRPr="00E94706">
        <w:rPr>
          <w:rFonts w:ascii="Times New Roman" w:hAnsi="Times New Roman" w:cs="Times New Roman"/>
          <w:sz w:val="24"/>
          <w:szCs w:val="24"/>
          <w:lang w:eastAsia="ru-RU"/>
        </w:rPr>
        <w:t>;</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 xml:space="preserve">1.6. Подраздел "Руководство. Педагогический, научно-педагогический состав" - </w:t>
      </w:r>
      <w:r w:rsidRPr="00E94706">
        <w:rPr>
          <w:rFonts w:ascii="Times New Roman" w:eastAsia="Calibri" w:hAnsi="Times New Roman" w:cs="Times New Roman"/>
          <w:sz w:val="24"/>
          <w:szCs w:val="24"/>
        </w:rPr>
        <w:t>Калинкин М.В., педагог-организатор МАОУ ДО ДДТ «У Белого озера» (эксперт всех сайтов УДО по данному подразделу)</w:t>
      </w:r>
      <w:r w:rsidRPr="00E94706">
        <w:rPr>
          <w:rFonts w:ascii="Times New Roman" w:hAnsi="Times New Roman" w:cs="Times New Roman"/>
          <w:sz w:val="24"/>
          <w:szCs w:val="24"/>
          <w:lang w:eastAsia="ru-RU"/>
        </w:rPr>
        <w:t>;</w:t>
      </w:r>
    </w:p>
    <w:p w:rsidR="00444CED" w:rsidRPr="00E94706" w:rsidRDefault="00444CED" w:rsidP="00444CED">
      <w:pPr>
        <w:ind w:firstLine="284"/>
        <w:contextualSpacing/>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 xml:space="preserve">      1.7. Подраздел "Материально-техническое обеспечение и оснащенность образовательного процесса":</w:t>
      </w:r>
    </w:p>
    <w:p w:rsidR="00444CED" w:rsidRPr="00E94706" w:rsidRDefault="00444CED" w:rsidP="00444CED">
      <w:pPr>
        <w:ind w:firstLine="708"/>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Кужельная О.В., педагог-организатор МАОУ ДО ДОО(П)Ц "Юниор" эксперт сайтов МАОУ ДО ДТДиМ, МАОУ ДО ДДЮ "Кедр", МБОУ ДО ДДиЮ "Факел", МБОУ ДО ДДТ "Искорка", МБОУ ДО ДДТ "Планета", МАОУ ДО ДДТ "Созвездие", МАОУ ДО ДДТ "У Белого озера";</w:t>
      </w:r>
    </w:p>
    <w:p w:rsidR="00444CED" w:rsidRPr="00E94706" w:rsidRDefault="00444CED" w:rsidP="00444CED">
      <w:pPr>
        <w:ind w:firstLine="708"/>
        <w:contextualSpacing/>
        <w:jc w:val="both"/>
        <w:rPr>
          <w:rFonts w:ascii="Times New Roman" w:eastAsia="Calibri" w:hAnsi="Times New Roman" w:cs="Times New Roman"/>
          <w:sz w:val="24"/>
          <w:szCs w:val="24"/>
        </w:rPr>
      </w:pPr>
      <w:r w:rsidRPr="00E94706">
        <w:rPr>
          <w:rFonts w:ascii="Times New Roman" w:eastAsia="Calibri" w:hAnsi="Times New Roman" w:cs="Times New Roman"/>
          <w:sz w:val="24"/>
          <w:szCs w:val="24"/>
        </w:rPr>
        <w:t>Хурбаева О.А., заместитель директора по УВР МБОУ ДО ДДТ «Искорка»</w:t>
      </w:r>
      <w:r w:rsidRPr="00E94706">
        <w:rPr>
          <w:rFonts w:ascii="Times New Roman" w:hAnsi="Times New Roman" w:cs="Times New Roman"/>
          <w:sz w:val="24"/>
          <w:szCs w:val="24"/>
        </w:rPr>
        <w:t xml:space="preserve"> эксперт сайтов </w:t>
      </w:r>
      <w:r w:rsidRPr="00E94706">
        <w:rPr>
          <w:rFonts w:ascii="Times New Roman" w:eastAsia="Calibri" w:hAnsi="Times New Roman" w:cs="Times New Roman"/>
          <w:sz w:val="24"/>
          <w:szCs w:val="24"/>
        </w:rPr>
        <w:t>МАОУ ДО ЦСФ, МАОУ "Томский Хобби - центр", МАОУ ДО ДЮЦ "Синяя птица", МАОУ ДО ДЮЦ "Звездочка", МАОУ ДО ЦДТ "Луч", МАОУ "Планирование карьеры", МАОУ ДО ДООПЦ "Юниор", МАОУ ДО ДШИ № 4;</w:t>
      </w:r>
    </w:p>
    <w:p w:rsidR="00444CED" w:rsidRPr="00E94706" w:rsidRDefault="00444CED" w:rsidP="00444CED">
      <w:pPr>
        <w:ind w:firstLine="708"/>
        <w:contextualSpacing/>
        <w:jc w:val="both"/>
        <w:rPr>
          <w:rFonts w:eastAsia="Calibri"/>
          <w:sz w:val="24"/>
          <w:szCs w:val="24"/>
        </w:rPr>
      </w:pPr>
      <w:r w:rsidRPr="00E94706">
        <w:rPr>
          <w:rFonts w:ascii="Times New Roman" w:hAnsi="Times New Roman" w:cs="Times New Roman"/>
          <w:sz w:val="24"/>
          <w:szCs w:val="24"/>
          <w:lang w:eastAsia="ru-RU"/>
        </w:rPr>
        <w:lastRenderedPageBreak/>
        <w:t xml:space="preserve">1.8.   Подраздел "Стипендии и иные виды материальной поддержки" - </w:t>
      </w:r>
      <w:r w:rsidRPr="00E94706">
        <w:rPr>
          <w:rFonts w:ascii="Times New Roman" w:eastAsia="Calibri" w:hAnsi="Times New Roman" w:cs="Times New Roman"/>
          <w:sz w:val="24"/>
          <w:szCs w:val="24"/>
        </w:rPr>
        <w:t>Лапынин А.В., педагог-организатор МАОУ ДО ДДТ «Созвездие» (эксперт всех сайтов УДО по данному подразделу);</w:t>
      </w:r>
    </w:p>
    <w:p w:rsidR="00444CED" w:rsidRPr="00E94706" w:rsidRDefault="00444CED" w:rsidP="00444CED">
      <w:pPr>
        <w:ind w:firstLine="708"/>
        <w:contextualSpacing/>
        <w:jc w:val="both"/>
        <w:rPr>
          <w:rFonts w:ascii="Times New Roman" w:eastAsia="Calibri" w:hAnsi="Times New Roman" w:cs="Times New Roman"/>
          <w:sz w:val="24"/>
          <w:szCs w:val="24"/>
        </w:rPr>
      </w:pPr>
      <w:r w:rsidRPr="00E94706">
        <w:rPr>
          <w:rFonts w:ascii="Times New Roman" w:hAnsi="Times New Roman" w:cs="Times New Roman"/>
          <w:sz w:val="24"/>
          <w:szCs w:val="24"/>
          <w:lang w:eastAsia="ru-RU"/>
        </w:rPr>
        <w:t xml:space="preserve">1.9.  Подраздел "Платные образовательные услуги" - </w:t>
      </w:r>
      <w:r w:rsidRPr="00E94706">
        <w:rPr>
          <w:rFonts w:ascii="Times New Roman" w:eastAsia="Calibri" w:hAnsi="Times New Roman" w:cs="Times New Roman"/>
          <w:sz w:val="24"/>
          <w:szCs w:val="24"/>
        </w:rPr>
        <w:t>Веселовская Т.Л., методист МАОУ ДО ДТДиМ (эксперт всех сайтов УДО по данному подразделу);</w:t>
      </w:r>
    </w:p>
    <w:p w:rsidR="00444CED" w:rsidRPr="00E94706" w:rsidRDefault="00444CED" w:rsidP="00444CED">
      <w:pPr>
        <w:ind w:firstLine="708"/>
        <w:contextualSpacing/>
        <w:jc w:val="both"/>
        <w:rPr>
          <w:rFonts w:ascii="Times New Roman" w:eastAsia="Calibri" w:hAnsi="Times New Roman" w:cs="Times New Roman"/>
          <w:sz w:val="24"/>
          <w:szCs w:val="24"/>
        </w:rPr>
      </w:pPr>
      <w:r w:rsidRPr="00E94706">
        <w:rPr>
          <w:rFonts w:ascii="Times New Roman" w:hAnsi="Times New Roman" w:cs="Times New Roman"/>
          <w:sz w:val="24"/>
          <w:szCs w:val="24"/>
          <w:lang w:eastAsia="ru-RU"/>
        </w:rPr>
        <w:t xml:space="preserve">1.10.  Подраздел "Финансово-хозяйственная деятельность" - </w:t>
      </w:r>
      <w:r w:rsidRPr="00E94706">
        <w:rPr>
          <w:rFonts w:ascii="Times New Roman" w:eastAsia="Calibri" w:hAnsi="Times New Roman" w:cs="Times New Roman"/>
          <w:sz w:val="24"/>
          <w:szCs w:val="24"/>
        </w:rPr>
        <w:t>Пронина И.В., инженер-программист МАОУ ДО ДЮЦ «Синяя птица» (эксперт всех сайтов УДО по данному подразделу);</w:t>
      </w:r>
    </w:p>
    <w:p w:rsidR="00444CED" w:rsidRPr="00E94706" w:rsidRDefault="00444CED" w:rsidP="00444CED">
      <w:pPr>
        <w:ind w:firstLine="708"/>
        <w:contextualSpacing/>
        <w:jc w:val="both"/>
        <w:rPr>
          <w:rFonts w:ascii="Times New Roman" w:eastAsia="Calibri" w:hAnsi="Times New Roman" w:cs="Times New Roman"/>
          <w:sz w:val="24"/>
          <w:szCs w:val="24"/>
        </w:rPr>
      </w:pPr>
      <w:r w:rsidRPr="00E94706">
        <w:rPr>
          <w:rFonts w:ascii="Times New Roman" w:hAnsi="Times New Roman" w:cs="Times New Roman"/>
          <w:sz w:val="24"/>
          <w:szCs w:val="24"/>
          <w:lang w:eastAsia="ru-RU"/>
        </w:rPr>
        <w:t xml:space="preserve">1.11.  Подраздел "Вакантные места для приема (перевода)" - </w:t>
      </w:r>
      <w:r w:rsidRPr="00E94706">
        <w:rPr>
          <w:rFonts w:ascii="Times New Roman" w:eastAsia="Calibri" w:hAnsi="Times New Roman" w:cs="Times New Roman"/>
          <w:sz w:val="24"/>
          <w:szCs w:val="24"/>
        </w:rPr>
        <w:t>Гураль И.С., оператор ЭВМ и ТСО МАОУ «Томский Хобби-центр» (эксперт всех сайтов УДО по данному подразделу);</w:t>
      </w:r>
    </w:p>
    <w:p w:rsidR="00444CED" w:rsidRPr="00E94706" w:rsidRDefault="00444CED" w:rsidP="00444CED">
      <w:pPr>
        <w:spacing w:after="0" w:line="240" w:lineRule="auto"/>
        <w:ind w:firstLine="709"/>
        <w:jc w:val="both"/>
        <w:rPr>
          <w:rFonts w:ascii="Times New Roman" w:hAnsi="Times New Roman" w:cs="Times New Roman"/>
          <w:sz w:val="24"/>
          <w:szCs w:val="24"/>
          <w:lang w:eastAsia="ru-RU"/>
        </w:rPr>
      </w:pPr>
      <w:r w:rsidRPr="00E94706">
        <w:rPr>
          <w:rFonts w:ascii="Times New Roman" w:hAnsi="Times New Roman" w:cs="Times New Roman"/>
          <w:sz w:val="24"/>
          <w:szCs w:val="24"/>
          <w:lang w:eastAsia="ru-RU"/>
        </w:rPr>
        <w:t>1.12. Подраздел "Противодействие коррупции" – Алтухова В.А., методист МАОУ ДО ДДТ «Планета»;</w:t>
      </w:r>
    </w:p>
    <w:p w:rsidR="00444CED" w:rsidRPr="00E94706" w:rsidRDefault="00444CED" w:rsidP="00444CED">
      <w:pPr>
        <w:ind w:firstLine="708"/>
        <w:contextualSpacing/>
        <w:jc w:val="both"/>
        <w:rPr>
          <w:rFonts w:ascii="Times New Roman" w:eastAsia="Calibri" w:hAnsi="Times New Roman" w:cs="Times New Roman"/>
          <w:sz w:val="24"/>
          <w:szCs w:val="24"/>
        </w:rPr>
      </w:pPr>
      <w:r w:rsidRPr="00E94706">
        <w:rPr>
          <w:rFonts w:ascii="Times New Roman" w:hAnsi="Times New Roman" w:cs="Times New Roman"/>
          <w:sz w:val="24"/>
          <w:szCs w:val="24"/>
          <w:lang w:eastAsia="ru-RU"/>
        </w:rPr>
        <w:t xml:space="preserve">1.13. Подраздел "Доступная среда", Антипина А.А., заместитель директора по информационно-методической работе МАОУ ДО ДШИ №4 </w:t>
      </w:r>
      <w:r w:rsidRPr="00E94706">
        <w:rPr>
          <w:rFonts w:ascii="Times New Roman" w:eastAsia="Calibri" w:hAnsi="Times New Roman" w:cs="Times New Roman"/>
          <w:sz w:val="24"/>
          <w:szCs w:val="24"/>
        </w:rPr>
        <w:t>(эксперт всех сайтов УДО по данному подразделу);</w:t>
      </w:r>
    </w:p>
    <w:p w:rsidR="00444CED" w:rsidRPr="00E94706" w:rsidRDefault="00444CED" w:rsidP="00444CED">
      <w:pPr>
        <w:ind w:firstLine="708"/>
        <w:contextualSpacing/>
        <w:jc w:val="both"/>
        <w:rPr>
          <w:rFonts w:ascii="Times New Roman" w:eastAsia="Calibri" w:hAnsi="Times New Roman" w:cs="Times New Roman"/>
          <w:sz w:val="24"/>
          <w:szCs w:val="24"/>
        </w:rPr>
      </w:pPr>
      <w:r w:rsidRPr="00E94706">
        <w:rPr>
          <w:rFonts w:ascii="Times New Roman" w:hAnsi="Times New Roman" w:cs="Times New Roman"/>
          <w:sz w:val="24"/>
          <w:szCs w:val="24"/>
          <w:lang w:eastAsia="ru-RU"/>
        </w:rPr>
        <w:t xml:space="preserve">1.14. Подраздел "Международное сотрудничество" – Антипина А.А., заместитель директора по информационно-методической работе МАОУ ДО ДШИ №4 </w:t>
      </w:r>
      <w:r w:rsidRPr="00E94706">
        <w:rPr>
          <w:rFonts w:ascii="Times New Roman" w:eastAsia="Calibri" w:hAnsi="Times New Roman" w:cs="Times New Roman"/>
          <w:sz w:val="24"/>
          <w:szCs w:val="24"/>
        </w:rPr>
        <w:t>(эксперт всех сайтов УДО по данному подразделу).</w:t>
      </w:r>
    </w:p>
    <w:p w:rsidR="009C289A" w:rsidRDefault="009C289A" w:rsidP="00444CED">
      <w:pPr>
        <w:pStyle w:val="a5"/>
        <w:ind w:left="284"/>
        <w:jc w:val="right"/>
      </w:pPr>
    </w:p>
    <w:sectPr w:rsidR="009C289A"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89" w:rsidRDefault="004D1A89" w:rsidP="007C0012">
      <w:pPr>
        <w:spacing w:after="0" w:line="240" w:lineRule="auto"/>
      </w:pPr>
      <w:r>
        <w:separator/>
      </w:r>
    </w:p>
  </w:endnote>
  <w:endnote w:type="continuationSeparator" w:id="0">
    <w:p w:rsidR="004D1A89" w:rsidRDefault="004D1A89"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89" w:rsidRDefault="004D1A89" w:rsidP="007C0012">
      <w:pPr>
        <w:spacing w:after="0" w:line="240" w:lineRule="auto"/>
      </w:pPr>
      <w:r>
        <w:separator/>
      </w:r>
    </w:p>
  </w:footnote>
  <w:footnote w:type="continuationSeparator" w:id="0">
    <w:p w:rsidR="004D1A89" w:rsidRDefault="004D1A89" w:rsidP="007C0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471"/>
    <w:multiLevelType w:val="hybridMultilevel"/>
    <w:tmpl w:val="08DAE928"/>
    <w:lvl w:ilvl="0" w:tplc="85522C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B52C4"/>
    <w:multiLevelType w:val="hybridMultilevel"/>
    <w:tmpl w:val="33407DCA"/>
    <w:lvl w:ilvl="0" w:tplc="9A982BF8">
      <w:start w:val="1"/>
      <w:numFmt w:val="decimal"/>
      <w:lvlText w:val="%1."/>
      <w:lvlJc w:val="left"/>
      <w:pPr>
        <w:ind w:left="76" w:hanging="360"/>
      </w:pPr>
      <w:rPr>
        <w:rFonts w:eastAsia="Times New Roman" w:hint="default"/>
        <w:sz w:val="22"/>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B3A6941"/>
    <w:multiLevelType w:val="hybridMultilevel"/>
    <w:tmpl w:val="64F816A8"/>
    <w:lvl w:ilvl="0" w:tplc="85522C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26A43"/>
    <w:multiLevelType w:val="hybridMultilevel"/>
    <w:tmpl w:val="BD40C186"/>
    <w:lvl w:ilvl="0" w:tplc="0590A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0E5E3D"/>
    <w:multiLevelType w:val="hybridMultilevel"/>
    <w:tmpl w:val="4E769526"/>
    <w:lvl w:ilvl="0" w:tplc="85522C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B4F67"/>
    <w:multiLevelType w:val="hybridMultilevel"/>
    <w:tmpl w:val="B2E8054C"/>
    <w:lvl w:ilvl="0" w:tplc="85522CE2">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569487B"/>
    <w:multiLevelType w:val="hybridMultilevel"/>
    <w:tmpl w:val="97700A26"/>
    <w:lvl w:ilvl="0" w:tplc="85522CE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1D46A6"/>
    <w:multiLevelType w:val="hybridMultilevel"/>
    <w:tmpl w:val="3516176E"/>
    <w:lvl w:ilvl="0" w:tplc="85522C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461C18"/>
    <w:multiLevelType w:val="hybridMultilevel"/>
    <w:tmpl w:val="D5CE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FA5402"/>
    <w:multiLevelType w:val="hybridMultilevel"/>
    <w:tmpl w:val="48D0B4A6"/>
    <w:lvl w:ilvl="0" w:tplc="9A982BF8">
      <w:start w:val="1"/>
      <w:numFmt w:val="decimal"/>
      <w:lvlText w:val="%1."/>
      <w:lvlJc w:val="left"/>
      <w:pPr>
        <w:ind w:left="76"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5F19B1"/>
    <w:multiLevelType w:val="hybridMultilevel"/>
    <w:tmpl w:val="87DEE348"/>
    <w:lvl w:ilvl="0" w:tplc="9A982BF8">
      <w:start w:val="1"/>
      <w:numFmt w:val="decimal"/>
      <w:lvlText w:val="%1."/>
      <w:lvlJc w:val="left"/>
      <w:pPr>
        <w:ind w:left="76"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2F26DE"/>
    <w:multiLevelType w:val="hybridMultilevel"/>
    <w:tmpl w:val="81507CB0"/>
    <w:lvl w:ilvl="0" w:tplc="0DE67A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15:restartNumberingAfterBreak="0">
    <w:nsid w:val="6C75077C"/>
    <w:multiLevelType w:val="hybridMultilevel"/>
    <w:tmpl w:val="BB6C9232"/>
    <w:lvl w:ilvl="0" w:tplc="85522C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5026F7"/>
    <w:multiLevelType w:val="hybridMultilevel"/>
    <w:tmpl w:val="06EC064E"/>
    <w:lvl w:ilvl="0" w:tplc="85522CE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7984401"/>
    <w:multiLevelType w:val="hybridMultilevel"/>
    <w:tmpl w:val="87228A08"/>
    <w:lvl w:ilvl="0" w:tplc="0DE67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171F04"/>
    <w:multiLevelType w:val="hybridMultilevel"/>
    <w:tmpl w:val="BBE60FC6"/>
    <w:lvl w:ilvl="0" w:tplc="85522C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BD5F5E"/>
    <w:multiLevelType w:val="hybridMultilevel"/>
    <w:tmpl w:val="E206910E"/>
    <w:lvl w:ilvl="0" w:tplc="0DE67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7"/>
  </w:num>
  <w:num w:numId="8">
    <w:abstractNumId w:val="0"/>
  </w:num>
  <w:num w:numId="9">
    <w:abstractNumId w:val="6"/>
  </w:num>
  <w:num w:numId="10">
    <w:abstractNumId w:val="5"/>
  </w:num>
  <w:num w:numId="11">
    <w:abstractNumId w:val="2"/>
  </w:num>
  <w:num w:numId="12">
    <w:abstractNumId w:val="14"/>
  </w:num>
  <w:num w:numId="13">
    <w:abstractNumId w:val="18"/>
  </w:num>
  <w:num w:numId="14">
    <w:abstractNumId w:val="3"/>
  </w:num>
  <w:num w:numId="15">
    <w:abstractNumId w:val="19"/>
  </w:num>
  <w:num w:numId="16">
    <w:abstractNumId w:val="17"/>
  </w:num>
  <w:num w:numId="17">
    <w:abstractNumId w:val="13"/>
  </w:num>
  <w:num w:numId="18">
    <w:abstractNumId w:val="8"/>
  </w:num>
  <w:num w:numId="19">
    <w:abstractNumId w:val="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E"/>
    <w:rsid w:val="00007C21"/>
    <w:rsid w:val="00017596"/>
    <w:rsid w:val="00047C2A"/>
    <w:rsid w:val="00073430"/>
    <w:rsid w:val="0009336E"/>
    <w:rsid w:val="000B270D"/>
    <w:rsid w:val="000B467B"/>
    <w:rsid w:val="000D0AFD"/>
    <w:rsid w:val="000D4510"/>
    <w:rsid w:val="000F755B"/>
    <w:rsid w:val="00117417"/>
    <w:rsid w:val="00132A3A"/>
    <w:rsid w:val="00134575"/>
    <w:rsid w:val="00172DF1"/>
    <w:rsid w:val="00177AA5"/>
    <w:rsid w:val="00193598"/>
    <w:rsid w:val="001B2932"/>
    <w:rsid w:val="001B2C58"/>
    <w:rsid w:val="001C3143"/>
    <w:rsid w:val="001F4370"/>
    <w:rsid w:val="0022086F"/>
    <w:rsid w:val="002270EA"/>
    <w:rsid w:val="00237CCF"/>
    <w:rsid w:val="002524C3"/>
    <w:rsid w:val="0028186A"/>
    <w:rsid w:val="002F1A79"/>
    <w:rsid w:val="003067EA"/>
    <w:rsid w:val="003155B2"/>
    <w:rsid w:val="00373760"/>
    <w:rsid w:val="00384878"/>
    <w:rsid w:val="00386653"/>
    <w:rsid w:val="003A5769"/>
    <w:rsid w:val="00406A27"/>
    <w:rsid w:val="00411B9C"/>
    <w:rsid w:val="00412626"/>
    <w:rsid w:val="00414719"/>
    <w:rsid w:val="00431CAA"/>
    <w:rsid w:val="00432F3A"/>
    <w:rsid w:val="00444CED"/>
    <w:rsid w:val="0044745D"/>
    <w:rsid w:val="0045061C"/>
    <w:rsid w:val="00466F2A"/>
    <w:rsid w:val="00472A5E"/>
    <w:rsid w:val="004806FA"/>
    <w:rsid w:val="0048111C"/>
    <w:rsid w:val="004A4A43"/>
    <w:rsid w:val="004A4B69"/>
    <w:rsid w:val="004D0156"/>
    <w:rsid w:val="004D1A89"/>
    <w:rsid w:val="004D75DE"/>
    <w:rsid w:val="00526BA7"/>
    <w:rsid w:val="0054175F"/>
    <w:rsid w:val="00543CAF"/>
    <w:rsid w:val="00546BD6"/>
    <w:rsid w:val="0055189B"/>
    <w:rsid w:val="0058422A"/>
    <w:rsid w:val="00594BAF"/>
    <w:rsid w:val="005A2DF4"/>
    <w:rsid w:val="005A7737"/>
    <w:rsid w:val="005B2439"/>
    <w:rsid w:val="005C14ED"/>
    <w:rsid w:val="0061120B"/>
    <w:rsid w:val="00630CC2"/>
    <w:rsid w:val="00632CB4"/>
    <w:rsid w:val="00637C03"/>
    <w:rsid w:val="006622D8"/>
    <w:rsid w:val="0066246D"/>
    <w:rsid w:val="006923F8"/>
    <w:rsid w:val="006A3EE6"/>
    <w:rsid w:val="006C0C56"/>
    <w:rsid w:val="006E4911"/>
    <w:rsid w:val="006E6029"/>
    <w:rsid w:val="007300D4"/>
    <w:rsid w:val="007363F2"/>
    <w:rsid w:val="00773BE5"/>
    <w:rsid w:val="00777639"/>
    <w:rsid w:val="00792993"/>
    <w:rsid w:val="007A5AD9"/>
    <w:rsid w:val="007C0012"/>
    <w:rsid w:val="007C07B6"/>
    <w:rsid w:val="007E5861"/>
    <w:rsid w:val="007F1D41"/>
    <w:rsid w:val="00820782"/>
    <w:rsid w:val="00836570"/>
    <w:rsid w:val="00890F3A"/>
    <w:rsid w:val="008A3E1B"/>
    <w:rsid w:val="00905A1C"/>
    <w:rsid w:val="00960794"/>
    <w:rsid w:val="009678DA"/>
    <w:rsid w:val="009743B2"/>
    <w:rsid w:val="00980CD1"/>
    <w:rsid w:val="00986FDA"/>
    <w:rsid w:val="009C23FB"/>
    <w:rsid w:val="009C289A"/>
    <w:rsid w:val="009E4C9E"/>
    <w:rsid w:val="00A17CAC"/>
    <w:rsid w:val="00A31329"/>
    <w:rsid w:val="00A40A51"/>
    <w:rsid w:val="00A64CB8"/>
    <w:rsid w:val="00A759FC"/>
    <w:rsid w:val="00A76259"/>
    <w:rsid w:val="00AB48E5"/>
    <w:rsid w:val="00AC0D98"/>
    <w:rsid w:val="00AD2CD1"/>
    <w:rsid w:val="00AE2969"/>
    <w:rsid w:val="00AF0B88"/>
    <w:rsid w:val="00B204FD"/>
    <w:rsid w:val="00B25AEB"/>
    <w:rsid w:val="00B440C1"/>
    <w:rsid w:val="00B44AA5"/>
    <w:rsid w:val="00B4584D"/>
    <w:rsid w:val="00B64040"/>
    <w:rsid w:val="00B75542"/>
    <w:rsid w:val="00B86899"/>
    <w:rsid w:val="00B946D7"/>
    <w:rsid w:val="00BC38B4"/>
    <w:rsid w:val="00BD5468"/>
    <w:rsid w:val="00C16A1B"/>
    <w:rsid w:val="00C44C13"/>
    <w:rsid w:val="00C57897"/>
    <w:rsid w:val="00C7306D"/>
    <w:rsid w:val="00C76126"/>
    <w:rsid w:val="00CA6E2A"/>
    <w:rsid w:val="00CB15C4"/>
    <w:rsid w:val="00CC3DFE"/>
    <w:rsid w:val="00CC6BC8"/>
    <w:rsid w:val="00CD2628"/>
    <w:rsid w:val="00CE486B"/>
    <w:rsid w:val="00CE63CC"/>
    <w:rsid w:val="00CF4863"/>
    <w:rsid w:val="00CF7A8F"/>
    <w:rsid w:val="00D4137E"/>
    <w:rsid w:val="00D47DEF"/>
    <w:rsid w:val="00D63105"/>
    <w:rsid w:val="00D71A54"/>
    <w:rsid w:val="00D72097"/>
    <w:rsid w:val="00D8237A"/>
    <w:rsid w:val="00D92769"/>
    <w:rsid w:val="00DA6A41"/>
    <w:rsid w:val="00DB7270"/>
    <w:rsid w:val="00DE2F36"/>
    <w:rsid w:val="00DF7824"/>
    <w:rsid w:val="00E038C3"/>
    <w:rsid w:val="00E357E9"/>
    <w:rsid w:val="00E47E9F"/>
    <w:rsid w:val="00E578C3"/>
    <w:rsid w:val="00E77A96"/>
    <w:rsid w:val="00E94706"/>
    <w:rsid w:val="00EC0290"/>
    <w:rsid w:val="00EC6FA0"/>
    <w:rsid w:val="00F0047A"/>
    <w:rsid w:val="00F1718D"/>
    <w:rsid w:val="00F36427"/>
    <w:rsid w:val="00F67D71"/>
    <w:rsid w:val="00F80FC9"/>
    <w:rsid w:val="00FA0B52"/>
    <w:rsid w:val="00FB05AC"/>
    <w:rsid w:val="00FB2AB9"/>
    <w:rsid w:val="00FC015B"/>
    <w:rsid w:val="00FE23C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55A1"/>
  <w15:chartTrackingRefBased/>
  <w15:docId w15:val="{3A625589-4F74-488A-9184-8508D4D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paragraph" w:styleId="aa">
    <w:name w:val="No Spacing"/>
    <w:uiPriority w:val="1"/>
    <w:qFormat/>
    <w:rsid w:val="005C14ED"/>
    <w:pPr>
      <w:spacing w:after="0" w:line="240" w:lineRule="auto"/>
    </w:pPr>
  </w:style>
  <w:style w:type="character" w:styleId="ab">
    <w:name w:val="Hyperlink"/>
    <w:basedOn w:val="a0"/>
    <w:uiPriority w:val="99"/>
    <w:semiHidden/>
    <w:unhideWhenUsed/>
    <w:rsid w:val="00AB4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2708-3D8F-487A-8EBC-606DC895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4602</Words>
  <Characters>26237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Меркурьева Марина Ивановна</cp:lastModifiedBy>
  <cp:revision>2</cp:revision>
  <cp:lastPrinted>2022-03-09T07:40:00Z</cp:lastPrinted>
  <dcterms:created xsi:type="dcterms:W3CDTF">2022-03-17T06:49:00Z</dcterms:created>
  <dcterms:modified xsi:type="dcterms:W3CDTF">2022-03-17T06:49:00Z</dcterms:modified>
</cp:coreProperties>
</file>